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DB6" w:rsidRDefault="00961DB6" w:rsidP="00C449C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00476B"/>
          <w:sz w:val="29"/>
          <w:szCs w:val="29"/>
          <w:lang w:eastAsia="ru-RU"/>
        </w:rPr>
      </w:pPr>
      <w:r>
        <w:rPr>
          <w:rFonts w:ascii="Georgia" w:eastAsia="Times New Roman" w:hAnsi="Georgia" w:cs="Times New Roman"/>
          <w:color w:val="00476B"/>
          <w:sz w:val="29"/>
          <w:szCs w:val="29"/>
          <w:lang w:eastAsia="ru-RU"/>
        </w:rPr>
        <w:t>Меры государственной поддержки субъектам малого и среднего предпринимательства</w:t>
      </w:r>
      <w:r w:rsidR="000C53D0">
        <w:rPr>
          <w:rFonts w:ascii="Georgia" w:eastAsia="Times New Roman" w:hAnsi="Georgia" w:cs="Times New Roman"/>
          <w:color w:val="00476B"/>
          <w:sz w:val="29"/>
          <w:szCs w:val="29"/>
          <w:lang w:eastAsia="ru-RU"/>
        </w:rPr>
        <w:t xml:space="preserve"> в Республике Мордовия</w:t>
      </w:r>
    </w:p>
    <w:p w:rsidR="00C449CD" w:rsidRPr="00F34C14" w:rsidRDefault="007C7CE9" w:rsidP="00C449C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476B"/>
          <w:sz w:val="28"/>
          <w:szCs w:val="28"/>
          <w:lang w:eastAsia="ru-RU"/>
        </w:rPr>
      </w:pPr>
      <w:r w:rsidRPr="00F34C14">
        <w:rPr>
          <w:rFonts w:ascii="Times New Roman" w:eastAsia="Times New Roman" w:hAnsi="Times New Roman" w:cs="Times New Roman"/>
          <w:color w:val="00476B"/>
          <w:sz w:val="28"/>
          <w:szCs w:val="28"/>
          <w:lang w:eastAsia="ru-RU"/>
        </w:rPr>
        <w:t>1.</w:t>
      </w:r>
      <w:r w:rsidR="00C449CD" w:rsidRPr="00F34C14">
        <w:rPr>
          <w:rFonts w:ascii="Times New Roman" w:eastAsia="Times New Roman" w:hAnsi="Times New Roman" w:cs="Times New Roman"/>
          <w:color w:val="00476B"/>
          <w:sz w:val="28"/>
          <w:szCs w:val="28"/>
          <w:lang w:eastAsia="ru-RU"/>
        </w:rPr>
        <w:t>"Фонд поддержки предпринимательства Республики Мордовия"</w:t>
      </w:r>
    </w:p>
    <w:p w:rsidR="00C449CD" w:rsidRPr="00F34C14" w:rsidRDefault="00C449CD" w:rsidP="00C449C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77296"/>
          <w:sz w:val="28"/>
          <w:szCs w:val="28"/>
          <w:lang w:eastAsia="ru-RU"/>
        </w:rPr>
      </w:pP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"Фонд поддержки предпринимательства Республики Мордовия" создано на основании распоряжения Правительства Республики Мордовия №537-р от 22.08.2011 с целью осуществления </w:t>
      </w:r>
      <w:proofErr w:type="spellStart"/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микрофинансовой</w:t>
      </w:r>
      <w:proofErr w:type="spellEnd"/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деятельности и общественно полезных целей в сфере развития и поддержки малого и среднего предпринимательства. </w:t>
      </w:r>
    </w:p>
    <w:p w:rsidR="00C449CD" w:rsidRPr="00F34C14" w:rsidRDefault="00C449CD" w:rsidP="00C449C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77296"/>
          <w:sz w:val="28"/>
          <w:szCs w:val="28"/>
          <w:lang w:eastAsia="ru-RU"/>
        </w:rPr>
      </w:pP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настоящий момент Фонд поддержки предпринимательства Республики Мордовия находится по адресу </w:t>
      </w:r>
      <w:proofErr w:type="spellStart"/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proofErr w:type="gramStart"/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.С</w:t>
      </w:r>
      <w:proofErr w:type="gramEnd"/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аранск</w:t>
      </w:r>
      <w:proofErr w:type="spellEnd"/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ул.Коммунистическая</w:t>
      </w:r>
      <w:proofErr w:type="spellEnd"/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д.13 </w:t>
      </w: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Время работы: С 9:00 до 18:00 понедельник-пятница. </w:t>
      </w:r>
      <w:r w:rsid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</w:t>
      </w: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Перерыв с 13:00 до 14:00 </w:t>
      </w: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Телефон: 8(8342)23-26-77 </w:t>
      </w: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Телефон бухгалтерии:  8(8342)23-37-28 </w:t>
      </w: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Телефон юридического отдела: 8(8342)24-14-34</w:t>
      </w:r>
    </w:p>
    <w:p w:rsidR="00C449CD" w:rsidRPr="00F34C14" w:rsidRDefault="00C449CD" w:rsidP="00C449C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77296"/>
          <w:sz w:val="28"/>
          <w:szCs w:val="28"/>
          <w:lang w:eastAsia="ru-RU"/>
        </w:rPr>
      </w:pP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E</w:t>
      </w: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mail</w:t>
      </w: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proofErr w:type="spellStart"/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mikrozaim</w:t>
      </w:r>
      <w:proofErr w:type="spellEnd"/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@</w:t>
      </w: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mail</w:t>
      </w: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proofErr w:type="spellStart"/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ru</w:t>
      </w:r>
      <w:proofErr w:type="spellEnd"/>
    </w:p>
    <w:p w:rsidR="00C449CD" w:rsidRPr="00F34C14" w:rsidRDefault="00C449CD" w:rsidP="00C449C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77296"/>
          <w:sz w:val="28"/>
          <w:szCs w:val="28"/>
          <w:lang w:eastAsia="ru-RU"/>
        </w:rPr>
      </w:pP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Сайт:</w:t>
      </w:r>
      <w:r w:rsidRPr="00F34C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  <w:proofErr w:type="spellStart"/>
      <w:r w:rsidR="005E7898" w:rsidRPr="00F34C14">
        <w:rPr>
          <w:rFonts w:ascii="Times New Roman" w:hAnsi="Times New Roman" w:cs="Times New Roman"/>
          <w:sz w:val="28"/>
          <w:szCs w:val="28"/>
        </w:rPr>
        <w:fldChar w:fldCharType="begin"/>
      </w:r>
      <w:r w:rsidR="005E7898" w:rsidRPr="00F34C14">
        <w:rPr>
          <w:rFonts w:ascii="Times New Roman" w:hAnsi="Times New Roman" w:cs="Times New Roman"/>
          <w:sz w:val="28"/>
          <w:szCs w:val="28"/>
        </w:rPr>
        <w:instrText xml:space="preserve"> HYPERLINK "http://fondrm.blogspot.ru/" \t "_blank" </w:instrText>
      </w:r>
      <w:r w:rsidR="005E7898" w:rsidRPr="00F34C14">
        <w:rPr>
          <w:rFonts w:ascii="Times New Roman" w:hAnsi="Times New Roman" w:cs="Times New Roman"/>
          <w:sz w:val="28"/>
          <w:szCs w:val="28"/>
        </w:rPr>
        <w:fldChar w:fldCharType="separate"/>
      </w:r>
      <w:r w:rsidRPr="00F34C14">
        <w:rPr>
          <w:rFonts w:ascii="Times New Roman" w:eastAsia="Times New Roman" w:hAnsi="Times New Roman" w:cs="Times New Roman"/>
          <w:b/>
          <w:bCs/>
          <w:color w:val="004B6E"/>
          <w:sz w:val="28"/>
          <w:szCs w:val="28"/>
          <w:u w:val="single"/>
          <w:lang w:val="en-US" w:eastAsia="ru-RU"/>
        </w:rPr>
        <w:t>fondrm</w:t>
      </w:r>
      <w:proofErr w:type="spellEnd"/>
      <w:r w:rsidRPr="00F34C14">
        <w:rPr>
          <w:rFonts w:ascii="Times New Roman" w:eastAsia="Times New Roman" w:hAnsi="Times New Roman" w:cs="Times New Roman"/>
          <w:b/>
          <w:bCs/>
          <w:color w:val="004B6E"/>
          <w:sz w:val="28"/>
          <w:szCs w:val="28"/>
          <w:u w:val="single"/>
          <w:lang w:eastAsia="ru-RU"/>
        </w:rPr>
        <w:t>.</w:t>
      </w:r>
      <w:proofErr w:type="spellStart"/>
      <w:r w:rsidRPr="00F34C14">
        <w:rPr>
          <w:rFonts w:ascii="Times New Roman" w:eastAsia="Times New Roman" w:hAnsi="Times New Roman" w:cs="Times New Roman"/>
          <w:b/>
          <w:bCs/>
          <w:color w:val="004B6E"/>
          <w:sz w:val="28"/>
          <w:szCs w:val="28"/>
          <w:u w:val="single"/>
          <w:lang w:val="en-US" w:eastAsia="ru-RU"/>
        </w:rPr>
        <w:t>blogspot</w:t>
      </w:r>
      <w:proofErr w:type="spellEnd"/>
      <w:r w:rsidRPr="00F34C14">
        <w:rPr>
          <w:rFonts w:ascii="Times New Roman" w:eastAsia="Times New Roman" w:hAnsi="Times New Roman" w:cs="Times New Roman"/>
          <w:b/>
          <w:bCs/>
          <w:color w:val="004B6E"/>
          <w:sz w:val="28"/>
          <w:szCs w:val="28"/>
          <w:u w:val="single"/>
          <w:lang w:eastAsia="ru-RU"/>
        </w:rPr>
        <w:t>.</w:t>
      </w:r>
      <w:proofErr w:type="spellStart"/>
      <w:r w:rsidRPr="00F34C14">
        <w:rPr>
          <w:rFonts w:ascii="Times New Roman" w:eastAsia="Times New Roman" w:hAnsi="Times New Roman" w:cs="Times New Roman"/>
          <w:b/>
          <w:bCs/>
          <w:color w:val="004B6E"/>
          <w:sz w:val="28"/>
          <w:szCs w:val="28"/>
          <w:u w:val="single"/>
          <w:lang w:val="en-US" w:eastAsia="ru-RU"/>
        </w:rPr>
        <w:t>ru</w:t>
      </w:r>
      <w:proofErr w:type="spellEnd"/>
      <w:r w:rsidR="005E7898" w:rsidRPr="00F34C14">
        <w:rPr>
          <w:rFonts w:ascii="Times New Roman" w:eastAsia="Times New Roman" w:hAnsi="Times New Roman" w:cs="Times New Roman"/>
          <w:b/>
          <w:bCs/>
          <w:color w:val="004B6E"/>
          <w:sz w:val="28"/>
          <w:szCs w:val="28"/>
          <w:u w:val="single"/>
          <w:lang w:val="en-US" w:eastAsia="ru-RU"/>
        </w:rPr>
        <w:fldChar w:fldCharType="end"/>
      </w:r>
    </w:p>
    <w:p w:rsidR="00C449CD" w:rsidRPr="00F34C14" w:rsidRDefault="0024496F" w:rsidP="00C44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85858"/>
          <w:sz w:val="28"/>
          <w:szCs w:val="28"/>
          <w:shd w:val="clear" w:color="auto" w:fill="FFFFFF"/>
          <w:lang w:eastAsia="ru-RU"/>
        </w:rPr>
      </w:pPr>
      <w:hyperlink r:id="rId6" w:history="1">
        <w:r w:rsidR="00C449CD" w:rsidRPr="00F34C14">
          <w:rPr>
            <w:rFonts w:ascii="Times New Roman" w:eastAsia="Times New Roman" w:hAnsi="Times New Roman" w:cs="Times New Roman"/>
            <w:color w:val="004B6E"/>
            <w:sz w:val="28"/>
            <w:szCs w:val="28"/>
            <w:u w:val="single"/>
            <w:shd w:val="clear" w:color="auto" w:fill="FFFFFF"/>
            <w:lang w:eastAsia="ru-RU"/>
          </w:rPr>
          <w:t>Скачать правила предоставления займов</w:t>
        </w:r>
      </w:hyperlink>
      <w:r w:rsidR="00C449CD" w:rsidRPr="00F34C14">
        <w:rPr>
          <w:rFonts w:ascii="Times New Roman" w:eastAsia="Times New Roman" w:hAnsi="Times New Roman" w:cs="Times New Roman"/>
          <w:color w:val="585858"/>
          <w:sz w:val="28"/>
          <w:szCs w:val="28"/>
          <w:shd w:val="clear" w:color="auto" w:fill="FFFFFF"/>
          <w:lang w:val="en-US" w:eastAsia="ru-RU"/>
        </w:rPr>
        <w:t>  </w:t>
      </w:r>
      <w:r w:rsidR="00132620" w:rsidRPr="00F34C14">
        <w:rPr>
          <w:rFonts w:ascii="Times New Roman" w:eastAsia="Times New Roman" w:hAnsi="Times New Roman" w:cs="Times New Roman"/>
          <w:color w:val="585858"/>
          <w:sz w:val="28"/>
          <w:szCs w:val="28"/>
          <w:shd w:val="clear" w:color="auto" w:fill="FFFFFF"/>
          <w:lang w:eastAsia="ru-RU"/>
        </w:rPr>
        <w:t xml:space="preserve"> (Приложение)</w:t>
      </w:r>
    </w:p>
    <w:p w:rsidR="00C449CD" w:rsidRDefault="00C449CD" w:rsidP="00743D0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color w:val="00476B"/>
          <w:sz w:val="29"/>
          <w:szCs w:val="29"/>
          <w:lang w:eastAsia="ru-RU"/>
        </w:rPr>
      </w:pPr>
      <w:r>
        <w:rPr>
          <w:rFonts w:ascii="Georgia" w:eastAsia="Times New Roman" w:hAnsi="Georgia" w:cs="Times New Roman"/>
          <w:color w:val="00476B"/>
          <w:sz w:val="29"/>
          <w:szCs w:val="29"/>
          <w:lang w:eastAsia="ru-RU"/>
        </w:rPr>
        <w:t>*****************************************************************</w:t>
      </w:r>
    </w:p>
    <w:p w:rsidR="00780594" w:rsidRPr="00843B70" w:rsidRDefault="00961DB6" w:rsidP="00780594">
      <w:pPr>
        <w:pStyle w:val="1"/>
        <w:shd w:val="clear" w:color="auto" w:fill="FFFFFF"/>
        <w:spacing w:before="150" w:after="300"/>
        <w:rPr>
          <w:rFonts w:ascii="Times New Roman" w:hAnsi="Times New Roman" w:cs="Times New Roman"/>
          <w:b w:val="0"/>
          <w:bCs w:val="0"/>
          <w:color w:val="077296"/>
        </w:rPr>
      </w:pPr>
      <w:r w:rsidRPr="00843B70">
        <w:rPr>
          <w:rFonts w:ascii="Times New Roman" w:hAnsi="Times New Roman" w:cs="Times New Roman"/>
          <w:b w:val="0"/>
          <w:bCs w:val="0"/>
          <w:color w:val="077296"/>
        </w:rPr>
        <w:t xml:space="preserve">2. </w:t>
      </w:r>
      <w:r w:rsidR="00B5122C" w:rsidRPr="00843B70">
        <w:rPr>
          <w:rFonts w:ascii="Times New Roman" w:hAnsi="Times New Roman" w:cs="Times New Roman"/>
          <w:b w:val="0"/>
          <w:bCs w:val="0"/>
          <w:color w:val="077296"/>
        </w:rPr>
        <w:t>А</w:t>
      </w:r>
      <w:r w:rsidR="00780594" w:rsidRPr="00843B70">
        <w:rPr>
          <w:rFonts w:ascii="Times New Roman" w:hAnsi="Times New Roman" w:cs="Times New Roman"/>
          <w:b w:val="0"/>
          <w:bCs w:val="0"/>
          <w:color w:val="077296"/>
        </w:rPr>
        <w:t>втономное учреждение "Гарантийный фонд кредитного обеспечения Республики Мордовия"</w:t>
      </w:r>
    </w:p>
    <w:p w:rsidR="00780594" w:rsidRPr="00843B70" w:rsidRDefault="00961DB6" w:rsidP="00780594">
      <w:pPr>
        <w:pStyle w:val="2"/>
        <w:shd w:val="clear" w:color="auto" w:fill="FFFFFF"/>
        <w:rPr>
          <w:b w:val="0"/>
          <w:bCs w:val="0"/>
          <w:color w:val="00476B"/>
          <w:sz w:val="28"/>
          <w:szCs w:val="28"/>
        </w:rPr>
      </w:pPr>
      <w:r w:rsidRPr="00843B70">
        <w:rPr>
          <w:b w:val="0"/>
          <w:bCs w:val="0"/>
          <w:color w:val="00476B"/>
          <w:sz w:val="28"/>
          <w:szCs w:val="28"/>
        </w:rPr>
        <w:t>2.1.</w:t>
      </w:r>
      <w:r w:rsidR="00780594" w:rsidRPr="00843B70">
        <w:rPr>
          <w:b w:val="0"/>
          <w:bCs w:val="0"/>
          <w:color w:val="00476B"/>
          <w:sz w:val="28"/>
          <w:szCs w:val="28"/>
        </w:rPr>
        <w:t>Предоставления поручительств автономным учреждением "Гарантийный фонд кредитного обеспечения Республики Мордовия" по исполнению обязательств субъектов малого и среднего бизнеса, зарегистрированных на территории Республики Мордовия (далее Заемщик) перед банками по привлекаемым у них финансовым ресурсам (далее Кредитор), при отсутствии достаточного залогового обеспечения у Заемщика.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Требования к Заемщикам, желающим воспользоваться поручительством Автономного учреждения "Гарантийный фонд кредитного обеспечения Республики Мордовия" по привлекаемым финансовым ресурсам кредиторов: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1. Заемщик является субъектом малого и среднего предпринимательства в соответствии с Федеральным законом Российской Федерации от 24 июля 2007 г. N 209-ФЗ "О развитии малого и среднего предпринимательства в Российской Федерации";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lastRenderedPageBreak/>
        <w:t>2. Заемщик зарегистрирован на территории Республики Мордовия и ведет хозяйственную деятельность не менее трех месяцев на момент обращения за получением поручительства;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3. Заемщик имеет положительный финансовый результат на последнюю отчетную дату, если финансовый результат отрицательный, то не более чем за три отчетных периода подряд предшествующих дате обращения за получением поручительства;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4. у Заемщика полностью сформирован уставный капитал на момент обращения за предоставлением Поручительства (в том случае, если Заемщик является юридическим лицом);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5. Заемщик не имеет просроченной задолженности перед бюджетами всех уровней и внебюджетными фондами по начисленным налогам, сборам и иным обязательным платежам;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6. Заемщик не имеет просроченной задолженности по займам и кредитам перед кредитными и государственными учреждениями;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7. Заемщик берет на себя обязательства обеспечить рост средней месячной заработной платы у наемных работников в результате реализации проекта (на нужды реализации которого берется кредит под поручительство Гарантийного фонда);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8. в отношении Заемщика в течение двух лет (либо меньшего срока в зависимости от срока хозяйственной деятельности), предшествующих дате обращения за получением поручительства, не применялись процедуры банкротства, в том числе: наблюдение, финансовое оздоровление, внешнее управление, конкурсное производство;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9. Заемщик способен представить обеспечение в виде залога или поручительства третьих лиц с учетом максимально возможной суммы поручительства Гарантийного фонда.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Заемщик, претендующий на получение поручительства, направляет в Автономное учреждение "Гарантийный фонд кредитного обеспечения Республики Мордовия" обращение с приложением следующих документов: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1) анкета Заемщика;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2) копия заключения кредитного работника Кредитора о финансовом состоянии Заемщика;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3) выписка из протокола заседания кредитного комитета или информационное письмо о принятом решении </w:t>
      </w:r>
      <w:proofErr w:type="gramStart"/>
      <w:r w:rsidRPr="00843B70">
        <w:rPr>
          <w:color w:val="585858"/>
          <w:sz w:val="28"/>
          <w:szCs w:val="28"/>
        </w:rPr>
        <w:t>Кредитором</w:t>
      </w:r>
      <w:proofErr w:type="gramEnd"/>
      <w:r w:rsidRPr="00843B70">
        <w:rPr>
          <w:color w:val="585858"/>
          <w:sz w:val="28"/>
          <w:szCs w:val="28"/>
        </w:rPr>
        <w:t xml:space="preserve"> о предоставлении кредита;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lastRenderedPageBreak/>
        <w:t>4) технико-экономическое обоснование или бизнес - план;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5) заверенные руководителем копии учредительных документов для юридических лиц:</w:t>
      </w:r>
    </w:p>
    <w:p w:rsidR="00780594" w:rsidRPr="00843B70" w:rsidRDefault="00780594" w:rsidP="00780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- Устав;</w:t>
      </w:r>
    </w:p>
    <w:p w:rsidR="00780594" w:rsidRPr="00843B70" w:rsidRDefault="00780594" w:rsidP="00780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- Учредительный договор;</w:t>
      </w:r>
    </w:p>
    <w:p w:rsidR="00780594" w:rsidRPr="00843B70" w:rsidRDefault="00780594" w:rsidP="00780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- реестр акционеров (учредителей) на дату подачи обращения;</w:t>
      </w:r>
    </w:p>
    <w:p w:rsidR="00780594" w:rsidRPr="00843B70" w:rsidRDefault="00780594" w:rsidP="00780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- Свидетельство о государственной регистрации (о присвоении ОГРН);</w:t>
      </w:r>
    </w:p>
    <w:p w:rsidR="00780594" w:rsidRPr="00843B70" w:rsidRDefault="00780594" w:rsidP="00780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- Свидетельство налогового органа о постановке на учет (ИНН);</w:t>
      </w:r>
    </w:p>
    <w:p w:rsidR="00780594" w:rsidRPr="00843B70" w:rsidRDefault="00780594" w:rsidP="00780594">
      <w:pPr>
        <w:shd w:val="clear" w:color="auto" w:fill="FFFFFF"/>
        <w:spacing w:after="0"/>
        <w:ind w:left="720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 xml:space="preserve">для физических </w:t>
      </w:r>
      <w:proofErr w:type="gramStart"/>
      <w:r w:rsidRPr="00843B70">
        <w:rPr>
          <w:rFonts w:ascii="Times New Roman" w:hAnsi="Times New Roman" w:cs="Times New Roman"/>
          <w:color w:val="585858"/>
          <w:sz w:val="28"/>
          <w:szCs w:val="28"/>
        </w:rPr>
        <w:t>лиц</w:t>
      </w:r>
      <w:proofErr w:type="gramEnd"/>
      <w:r w:rsidRPr="00843B70">
        <w:rPr>
          <w:rFonts w:ascii="Times New Roman" w:hAnsi="Times New Roman" w:cs="Times New Roman"/>
          <w:color w:val="585858"/>
          <w:sz w:val="28"/>
          <w:szCs w:val="28"/>
        </w:rPr>
        <w:t xml:space="preserve"> зарегистрированных в качестве индивидуального предпринимателя:</w:t>
      </w:r>
    </w:p>
    <w:p w:rsidR="00780594" w:rsidRPr="00843B70" w:rsidRDefault="00780594" w:rsidP="00780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- Свидетельство о государственной регистрации физического лица в качестве индивидуального предпринимателя (ОГРИП);</w:t>
      </w:r>
    </w:p>
    <w:p w:rsidR="00780594" w:rsidRPr="00843B70" w:rsidRDefault="00780594" w:rsidP="00780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- Свидетельство налогового органа о постановке на учет физического лица (ИНН);</w:t>
      </w:r>
    </w:p>
    <w:p w:rsidR="00780594" w:rsidRPr="00843B70" w:rsidRDefault="00780594" w:rsidP="00780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- копия паспорта;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6) справка с Инспекции ФНС подтверждающая отсутствие просроченной задолженности по налоговым платежам в бюджетную систему Российской Федерации, а также справки подтверждающие отсутствие просроченной задолженности перед Пенсионным фондом Российской Федерации и Фондом социального страхования;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7)письмо Заемщика об отсутствии просроченной задолженности по займам и </w:t>
      </w:r>
      <w:proofErr w:type="gramStart"/>
      <w:r w:rsidRPr="00843B70">
        <w:rPr>
          <w:color w:val="585858"/>
          <w:sz w:val="28"/>
          <w:szCs w:val="28"/>
        </w:rPr>
        <w:t>кредитам</w:t>
      </w:r>
      <w:proofErr w:type="gramEnd"/>
      <w:r w:rsidRPr="00843B70">
        <w:rPr>
          <w:color w:val="585858"/>
          <w:sz w:val="28"/>
          <w:szCs w:val="28"/>
        </w:rPr>
        <w:t xml:space="preserve"> полученным в государственных учреждениях (или об отсутствии таковых);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8) кредитные истории из </w:t>
      </w:r>
      <w:proofErr w:type="gramStart"/>
      <w:r w:rsidRPr="00843B70">
        <w:rPr>
          <w:color w:val="585858"/>
          <w:sz w:val="28"/>
          <w:szCs w:val="28"/>
        </w:rPr>
        <w:t>банков</w:t>
      </w:r>
      <w:proofErr w:type="gramEnd"/>
      <w:r w:rsidRPr="00843B70">
        <w:rPr>
          <w:color w:val="585858"/>
          <w:sz w:val="28"/>
          <w:szCs w:val="28"/>
        </w:rPr>
        <w:t xml:space="preserve"> в которых Заемщик имеет банковские счета, подтверждающие отсутствие просроченной задолженности по кредитам;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9) письмо Заемщика, подтверждающее обязательства Заемщика обеспечить рост средней заработной платы наемных работников (с указанием размера ожидаемого роста в процентах) в результате получения кредита под поручительство Гарантийного фонда;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10) документы, подтверждающие целевое направление использования сре</w:t>
      </w:r>
      <w:proofErr w:type="gramStart"/>
      <w:r w:rsidRPr="00843B70">
        <w:rPr>
          <w:color w:val="585858"/>
          <w:sz w:val="28"/>
          <w:szCs w:val="28"/>
        </w:rPr>
        <w:t>дств пр</w:t>
      </w:r>
      <w:proofErr w:type="gramEnd"/>
      <w:r w:rsidRPr="00843B70">
        <w:rPr>
          <w:color w:val="585858"/>
          <w:sz w:val="28"/>
          <w:szCs w:val="28"/>
        </w:rPr>
        <w:t>ивлекаемого кредита;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11) ходатайство Совета предпринимателей при администрации муниципального района Республики Мордовия или ГО Саранск;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12) заключение Министерства торговли и предпринимательства Республики Мордовия.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lastRenderedPageBreak/>
        <w:t>Гарантийный фонд заключает договор оказания услуг по обеспечению обязательств с заемщиком и отражает в нем условия платности предоставления поручительства.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Размер оплаты зависит от суммы кредита:</w:t>
      </w:r>
    </w:p>
    <w:p w:rsidR="00780594" w:rsidRPr="00843B70" w:rsidRDefault="00780594" w:rsidP="0078059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по кредитам в сумме до 3 000 000,00 (Три миллиона) рублей размер единовременной выплаты составляет 0,5 (Пять десятых) процента от суммы предоставленного поручительства без НДС;</w:t>
      </w:r>
    </w:p>
    <w:p w:rsidR="00780594" w:rsidRPr="00843B70" w:rsidRDefault="00780594" w:rsidP="0078059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по кредитам в сумме от 3 000 000,00 (Три миллиона) рублей до 5 000 000,00 (Пять миллионов) рублей размер единовременной выплаты составляет 1 (Один) процент от суммы предоставленного поручительства без НДС.</w:t>
      </w:r>
    </w:p>
    <w:p w:rsidR="00780594" w:rsidRPr="00843B70" w:rsidRDefault="00780594" w:rsidP="0078059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по кредитам в сумме от 5 000 000,00 (Пять миллионов) рублей до 20 000 000,00 (Двадцать миллионов) рублей размер единовременной выплаты составляет 1,5 (Одна целая пять десятых)</w:t>
      </w:r>
    </w:p>
    <w:p w:rsidR="00780594" w:rsidRPr="00843B70" w:rsidRDefault="00780594" w:rsidP="0078059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585858"/>
          <w:sz w:val="28"/>
          <w:szCs w:val="28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</w:rPr>
        <w:t>процента от суммы предоставленного поручительства без НДС.</w:t>
      </w:r>
    </w:p>
    <w:p w:rsidR="00780594" w:rsidRPr="00843B70" w:rsidRDefault="00780594" w:rsidP="00780594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Оплата осуществляется в соответствии с договором об оказании услуг по обеспечению исполнения обязательств.</w:t>
      </w:r>
    </w:p>
    <w:p w:rsidR="00780594" w:rsidRPr="00843B70" w:rsidRDefault="00780594" w:rsidP="00743D0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476B"/>
          <w:sz w:val="28"/>
          <w:szCs w:val="28"/>
          <w:lang w:eastAsia="ru-RU"/>
        </w:rPr>
      </w:pPr>
      <w:r w:rsidRPr="00843B70">
        <w:rPr>
          <w:rFonts w:ascii="Times New Roman" w:eastAsia="Times New Roman" w:hAnsi="Times New Roman" w:cs="Times New Roman"/>
          <w:color w:val="00476B"/>
          <w:sz w:val="28"/>
          <w:szCs w:val="28"/>
          <w:lang w:eastAsia="ru-RU"/>
        </w:rPr>
        <w:t>*************************************************************</w:t>
      </w:r>
    </w:p>
    <w:p w:rsidR="007E767D" w:rsidRPr="00843B70" w:rsidRDefault="00961DB6" w:rsidP="007E767D">
      <w:pPr>
        <w:pStyle w:val="2"/>
        <w:shd w:val="clear" w:color="auto" w:fill="FFFFFF"/>
        <w:rPr>
          <w:b w:val="0"/>
          <w:bCs w:val="0"/>
          <w:color w:val="00476B"/>
          <w:sz w:val="28"/>
          <w:szCs w:val="28"/>
        </w:rPr>
      </w:pPr>
      <w:r w:rsidRPr="00843B70">
        <w:rPr>
          <w:b w:val="0"/>
          <w:bCs w:val="0"/>
          <w:color w:val="00476B"/>
          <w:sz w:val="28"/>
          <w:szCs w:val="28"/>
        </w:rPr>
        <w:t>2.2.</w:t>
      </w:r>
      <w:r w:rsidR="007E767D" w:rsidRPr="00843B70">
        <w:rPr>
          <w:b w:val="0"/>
          <w:bCs w:val="0"/>
          <w:color w:val="00476B"/>
          <w:sz w:val="28"/>
          <w:szCs w:val="28"/>
        </w:rPr>
        <w:t>Предоставления поручительств автономным учреждением "Гарантийный фонд кредитного обеспечения Республики Мордовия" по исполнению обязательств субъектов малого и среднего предпринимательства, зарегистрированных на территории Республики Мордовия (далее Принципал) по банковским гарантиям, выдаваемым банками (далее Гарант), при отсутствии достаточного залогового обеспечения у Принципала.</w:t>
      </w:r>
    </w:p>
    <w:p w:rsidR="007E767D" w:rsidRPr="00843B70" w:rsidRDefault="007E767D" w:rsidP="007E767D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1. Требования к Принципалам, желающим воспользоваться поручительством автономного учреждения "Гарантийный фонд кредитного обеспечения Республики Мордовия" (далее Гарантийный фонд) по банковским гарантиям: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1) Принципал является субъектом малого и среднего предпринимательства в соответствии с Федеральным законом Российской Федерации от 24 июля 2007 г. № 209-ФЗ "О развитии малого и среднего предпринимательства в Российской Федерации";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2) Принципал зарегистрирован на территории Республики Мордовия и ведет хозяйственную деятельность не менее трех месяцев на момент обращения за получением поручительства;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proofErr w:type="gramStart"/>
      <w:r w:rsidRPr="00843B70">
        <w:rPr>
          <w:color w:val="585858"/>
          <w:sz w:val="28"/>
          <w:szCs w:val="28"/>
        </w:rPr>
        <w:t xml:space="preserve">3) </w:t>
      </w:r>
      <w:proofErr w:type="gramEnd"/>
      <w:r w:rsidRPr="00843B70">
        <w:rPr>
          <w:color w:val="585858"/>
          <w:sz w:val="28"/>
          <w:szCs w:val="28"/>
        </w:rPr>
        <w:t>Принципал имеет положительный финансовый результат на последнюю отчетную дату, если финансовый результат отрицательный, то не более чем за три отчетных периода подряд предшествующих дате обращения за получением поручительства;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 xml:space="preserve">4) у Принципала полностью сформирован уставный капитал на момент </w:t>
      </w:r>
      <w:r w:rsidRPr="00843B70">
        <w:rPr>
          <w:color w:val="585858"/>
          <w:sz w:val="28"/>
          <w:szCs w:val="28"/>
        </w:rPr>
        <w:lastRenderedPageBreak/>
        <w:t>обращения за получением поручительства (в том случае, если Принципал является юридическим лицом);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proofErr w:type="gramStart"/>
      <w:r w:rsidRPr="00843B70">
        <w:rPr>
          <w:color w:val="585858"/>
          <w:sz w:val="28"/>
          <w:szCs w:val="28"/>
        </w:rPr>
        <w:t xml:space="preserve">5) </w:t>
      </w:r>
      <w:proofErr w:type="gramEnd"/>
      <w:r w:rsidRPr="00843B70">
        <w:rPr>
          <w:color w:val="585858"/>
          <w:sz w:val="28"/>
          <w:szCs w:val="28"/>
        </w:rPr>
        <w:t>Принципал не имеет просроченной задолженности перед бюджетами всех уровней и внебюджетными фондами по начисленным налогам, сборам и иным обязательным платежам;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6) Принципал не имеет просроченной задолженности перед Гарантами принципала (бенефициарами);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7) Принципал не имеет просроченной задолженности по займам и кредитам перед кредитными и государственными учреждениями;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8) в адрес Принципала Гарантом не направлены требования в порядке регресса о возмещения сумм, уплаченных бенефициару по банковской гарантии;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proofErr w:type="gramStart"/>
      <w:r w:rsidRPr="00843B70">
        <w:rPr>
          <w:color w:val="585858"/>
          <w:sz w:val="28"/>
          <w:szCs w:val="28"/>
        </w:rPr>
        <w:t>9) в отношении Принципала в течение двух лет (либо меньшего срока в зависимости от срока хозяйственной деятельности), предшествующих дате обращения за получением поручительства, не применялись процедуры банкротства, в том числе: наблюдение, финансовое оздоровление, внешнее управление, конкурсное производство;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10) Принципал способен представить обеспечение в виде залога или поручительства третьих лиц с учетом максимально возможной суммы поручительства Гарантийного фонда.</w:t>
      </w:r>
      <w:proofErr w:type="gramEnd"/>
    </w:p>
    <w:p w:rsidR="007E767D" w:rsidRPr="00843B70" w:rsidRDefault="007E767D" w:rsidP="007E767D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Поручительство выдается по банковским гарантиям от 1000 000 (Один миллион) рублей и не более 20 000 000 (Двадцать миллионов) рублей для одного Принципала.</w:t>
      </w:r>
    </w:p>
    <w:p w:rsidR="007E767D" w:rsidRPr="00843B70" w:rsidRDefault="007E767D" w:rsidP="007E767D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Поручительство Гарантийного фонда предоставляется в следующем порядке: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1) Принципал самостоятельно обращается в кредитное учреждение (Гаранту) с заявкой;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proofErr w:type="gramStart"/>
      <w:r w:rsidRPr="00843B70">
        <w:rPr>
          <w:color w:val="585858"/>
          <w:sz w:val="28"/>
          <w:szCs w:val="28"/>
        </w:rPr>
        <w:t>2) Гарант самостоятельно, в соответствии с процедурой установленной внутренними нормативными документами, рассматривает заявку Принципала, анализирует представленные им документы, финансовое состояние Принципала и принимает решение о возможности предоставления банковской гарантии (с определением необходимого обеспечения исполнения Принципалом обязательств по банковской гарантии), в случае если предоставляемого Принципалом обеспечения и (или) третьими лицами за него недостаточно для принятия решения о предоставлении банковской гарантии, Гарант</w:t>
      </w:r>
      <w:proofErr w:type="gramEnd"/>
      <w:r w:rsidRPr="00843B70">
        <w:rPr>
          <w:color w:val="585858"/>
          <w:sz w:val="28"/>
          <w:szCs w:val="28"/>
        </w:rPr>
        <w:t xml:space="preserve"> информирует Принципала о возможности привлечения для обеспечения исполнения обязатель</w:t>
      </w:r>
      <w:proofErr w:type="gramStart"/>
      <w:r w:rsidRPr="00843B70">
        <w:rPr>
          <w:color w:val="585858"/>
          <w:sz w:val="28"/>
          <w:szCs w:val="28"/>
        </w:rPr>
        <w:t>ств Пр</w:t>
      </w:r>
      <w:proofErr w:type="gramEnd"/>
      <w:r w:rsidRPr="00843B70">
        <w:rPr>
          <w:color w:val="585858"/>
          <w:sz w:val="28"/>
          <w:szCs w:val="28"/>
        </w:rPr>
        <w:t>инципала по договору банковской гарантии поручительства Гарантийного фонда, при условии соответствия Принципала выше установленным требованиям и соответствия суммы получаемой банковской гарантии установленным параметрам;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3) при согласии Принципала получить поручительство Гарантийного фонда.</w:t>
      </w:r>
    </w:p>
    <w:p w:rsidR="007E767D" w:rsidRPr="00843B70" w:rsidRDefault="007E767D" w:rsidP="007E767D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Принципал направляет в адрес Гарантийного фонда </w:t>
      </w:r>
      <w:proofErr w:type="gramStart"/>
      <w:r w:rsidRPr="00843B70">
        <w:rPr>
          <w:color w:val="585858"/>
          <w:sz w:val="28"/>
          <w:szCs w:val="28"/>
        </w:rPr>
        <w:t>подписанное</w:t>
      </w:r>
      <w:proofErr w:type="gramEnd"/>
      <w:r w:rsidRPr="00843B70">
        <w:rPr>
          <w:color w:val="585858"/>
          <w:sz w:val="28"/>
          <w:szCs w:val="28"/>
        </w:rPr>
        <w:t xml:space="preserve"> Принципалом</w:t>
      </w:r>
    </w:p>
    <w:p w:rsidR="007E767D" w:rsidRPr="00843B70" w:rsidRDefault="007E767D" w:rsidP="007E767D">
      <w:pPr>
        <w:pStyle w:val="a3"/>
        <w:shd w:val="clear" w:color="auto" w:fill="FFFFFF"/>
        <w:rPr>
          <w:color w:val="585858"/>
          <w:sz w:val="28"/>
          <w:szCs w:val="28"/>
        </w:rPr>
      </w:pPr>
      <w:proofErr w:type="gramStart"/>
      <w:r w:rsidRPr="00843B70">
        <w:rPr>
          <w:color w:val="585858"/>
          <w:sz w:val="28"/>
          <w:szCs w:val="28"/>
        </w:rPr>
        <w:lastRenderedPageBreak/>
        <w:t>Обращение (</w:t>
      </w:r>
      <w:hyperlink r:id="rId7" w:tgtFrame="_blank" w:history="1">
        <w:r w:rsidRPr="00843B70">
          <w:rPr>
            <w:rStyle w:val="a4"/>
            <w:color w:val="004B6E"/>
            <w:sz w:val="28"/>
            <w:szCs w:val="28"/>
          </w:rPr>
          <w:t>Приложение № 1 - нажмите, чтобы скачать</w:t>
        </w:r>
      </w:hyperlink>
      <w:r w:rsidRPr="00843B70">
        <w:rPr>
          <w:color w:val="585858"/>
          <w:sz w:val="28"/>
          <w:szCs w:val="28"/>
        </w:rPr>
        <w:t>) с приложением следующих документов: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t>1) анкета Принципала (</w:t>
      </w:r>
      <w:hyperlink r:id="rId8" w:tgtFrame="_blank" w:history="1">
        <w:r w:rsidRPr="00843B70">
          <w:rPr>
            <w:rStyle w:val="a4"/>
            <w:color w:val="004B6E"/>
            <w:sz w:val="28"/>
            <w:szCs w:val="28"/>
          </w:rPr>
          <w:t>Приложение № 2 - нажмите, чтобы скачать</w:t>
        </w:r>
      </w:hyperlink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t>или</w:t>
      </w:r>
      <w:r w:rsidRPr="00843B70">
        <w:rPr>
          <w:rStyle w:val="apple-converted-space"/>
          <w:color w:val="585858"/>
          <w:sz w:val="28"/>
          <w:szCs w:val="28"/>
        </w:rPr>
        <w:t> </w:t>
      </w:r>
      <w:hyperlink r:id="rId9" w:tgtFrame="_blank" w:history="1">
        <w:r w:rsidRPr="00843B70">
          <w:rPr>
            <w:rStyle w:val="a4"/>
            <w:color w:val="004B6E"/>
            <w:sz w:val="28"/>
            <w:szCs w:val="28"/>
          </w:rPr>
          <w:t>Приложение № 3 - нажмите, чтобы скачать</w:t>
        </w:r>
      </w:hyperlink>
      <w:r w:rsidRPr="00843B70">
        <w:rPr>
          <w:color w:val="585858"/>
          <w:sz w:val="28"/>
          <w:szCs w:val="28"/>
        </w:rPr>
        <w:t>);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t>2) копия заключения Гаранта о финансовом состоянии Принципала;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t>3) выписка из протокола заседания комитета или информационное письмо о принятом решении Гаранта о предоставлении банковской гарантии;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t>4) обоснование необходимости предоставления банковской гарантии;</w:t>
      </w:r>
      <w:proofErr w:type="gramEnd"/>
      <w:r w:rsidRPr="00843B70">
        <w:rPr>
          <w:color w:val="585858"/>
          <w:sz w:val="28"/>
          <w:szCs w:val="28"/>
        </w:rPr>
        <w:t>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t>5) заверенные руководителем копии учредительных документов для юридических лиц: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t>- Устав;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t>- Учредительный договор;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t>- реестр акционеров (учредителей) на дату подачи обращения;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t>- Свидетельство о государственной регистрации (о присвоении ОГРН);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t>- Свидетельство налогового органа о постановке на учет (ИНН);</w:t>
      </w:r>
    </w:p>
    <w:p w:rsidR="007E767D" w:rsidRPr="00843B70" w:rsidRDefault="007E767D" w:rsidP="007E767D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для физических </w:t>
      </w:r>
      <w:proofErr w:type="gramStart"/>
      <w:r w:rsidRPr="00843B70">
        <w:rPr>
          <w:color w:val="585858"/>
          <w:sz w:val="28"/>
          <w:szCs w:val="28"/>
        </w:rPr>
        <w:t>лиц</w:t>
      </w:r>
      <w:proofErr w:type="gramEnd"/>
      <w:r w:rsidRPr="00843B70">
        <w:rPr>
          <w:color w:val="585858"/>
          <w:sz w:val="28"/>
          <w:szCs w:val="28"/>
        </w:rPr>
        <w:t xml:space="preserve"> зарегистрированных в качестве индивидуального предпринимателя: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 xml:space="preserve">- </w:t>
      </w:r>
      <w:proofErr w:type="gramStart"/>
      <w:r w:rsidRPr="00843B70">
        <w:rPr>
          <w:color w:val="585858"/>
          <w:sz w:val="28"/>
          <w:szCs w:val="28"/>
        </w:rPr>
        <w:t>Свидетельство о государственной регистрации физического лица в качестве индивидуального предпринимателя (ОГРИП);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- Свидетельство налогового органа о постановке на учет физического лица (ИНН);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- копия паспорта;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6) справка с Инспекции ФНС подтверждающая отсутствие просроченной задолженности по налоговым платежам в бюджетную систему Российской Федерации, а также справки подтверждающие отсутствие просроченной задолженности перед Пенсионным фондом Российской Федерации и Фондом социального страхования;</w:t>
      </w:r>
      <w:proofErr w:type="gramEnd"/>
      <w:r w:rsidRPr="00843B70">
        <w:rPr>
          <w:color w:val="585858"/>
          <w:sz w:val="28"/>
          <w:szCs w:val="28"/>
        </w:rPr>
        <w:t>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 xml:space="preserve">7) письмо Принципала об отсутствии просроченной задолженности по займам и </w:t>
      </w:r>
      <w:proofErr w:type="gramStart"/>
      <w:r w:rsidRPr="00843B70">
        <w:rPr>
          <w:color w:val="585858"/>
          <w:sz w:val="28"/>
          <w:szCs w:val="28"/>
        </w:rPr>
        <w:t>кредитам</w:t>
      </w:r>
      <w:proofErr w:type="gramEnd"/>
      <w:r w:rsidRPr="00843B70">
        <w:rPr>
          <w:color w:val="585858"/>
          <w:sz w:val="28"/>
          <w:szCs w:val="28"/>
        </w:rPr>
        <w:t xml:space="preserve"> полученным в государственных учреждениях (или об отсутствии таковых);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proofErr w:type="gramStart"/>
      <w:r w:rsidRPr="00843B70">
        <w:rPr>
          <w:color w:val="585858"/>
          <w:sz w:val="28"/>
          <w:szCs w:val="28"/>
        </w:rPr>
        <w:t>8) письмо Принципала об отсутствии неисполненных обязательств перед бенефициарами и об отсутствии регрессных требований со стороны Гаранта.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10) письмо Принципала, подтверждающее обязательства Принципала обеспечить рост средней заработной платы наемных работников (с указанием размера ожидаемого роста в процентах) в результате получения банковской гарантии под поручительство Гарантийного фонда;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11) документы, подтверждающие целевое направление привлечения банковской гарантии;</w:t>
      </w:r>
      <w:proofErr w:type="gramEnd"/>
      <w:r w:rsidRPr="00843B70">
        <w:rPr>
          <w:color w:val="585858"/>
          <w:sz w:val="28"/>
          <w:szCs w:val="28"/>
        </w:rPr>
        <w:t>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</w:r>
      <w:proofErr w:type="gramStart"/>
      <w:r w:rsidRPr="00843B70">
        <w:rPr>
          <w:color w:val="585858"/>
          <w:sz w:val="28"/>
          <w:szCs w:val="28"/>
        </w:rPr>
        <w:t>12) ходатайство Совета предпринимателей при администрации муниципального района Республики Мордовия или ГО Саранск; </w:t>
      </w:r>
      <w:r w:rsidRPr="00843B70">
        <w:rPr>
          <w:rStyle w:val="apple-converted-space"/>
          <w:color w:val="585858"/>
          <w:sz w:val="28"/>
          <w:szCs w:val="28"/>
        </w:rPr>
        <w:t> </w:t>
      </w:r>
      <w:r w:rsidRPr="00843B70">
        <w:rPr>
          <w:color w:val="585858"/>
          <w:sz w:val="28"/>
          <w:szCs w:val="28"/>
        </w:rPr>
        <w:br/>
        <w:t>13) заключение Министерства торговли и предпринимательства Республики Мордовия.</w:t>
      </w:r>
      <w:proofErr w:type="gramEnd"/>
    </w:p>
    <w:p w:rsidR="007E767D" w:rsidRPr="00843B70" w:rsidRDefault="007E767D" w:rsidP="007E767D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lastRenderedPageBreak/>
        <w:t>Поручитель заключает договор оказания услуг по обеспечению обязатель</w:t>
      </w:r>
      <w:proofErr w:type="gramStart"/>
      <w:r w:rsidRPr="00843B70">
        <w:rPr>
          <w:color w:val="585858"/>
          <w:sz w:val="28"/>
          <w:szCs w:val="28"/>
        </w:rPr>
        <w:t>ств с Пр</w:t>
      </w:r>
      <w:proofErr w:type="gramEnd"/>
      <w:r w:rsidRPr="00843B70">
        <w:rPr>
          <w:color w:val="585858"/>
          <w:sz w:val="28"/>
          <w:szCs w:val="28"/>
        </w:rPr>
        <w:t>инципалом и отражает в нем условия платности предоставления поручительства.</w:t>
      </w:r>
    </w:p>
    <w:p w:rsidR="00780594" w:rsidRPr="00843B70" w:rsidRDefault="007E767D" w:rsidP="007E767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color w:val="585858"/>
          <w:sz w:val="28"/>
          <w:szCs w:val="28"/>
          <w:shd w:val="clear" w:color="auto" w:fill="FFFFFF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  <w:shd w:val="clear" w:color="auto" w:fill="FFFFFF"/>
        </w:rPr>
        <w:t>Размер единовременной выплаты составляет 0,5 (Пять десятых) процента от суммы предоставленного Поручительства без НДС.</w:t>
      </w:r>
    </w:p>
    <w:p w:rsidR="007E767D" w:rsidRPr="00843B70" w:rsidRDefault="007E767D" w:rsidP="007E767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476B"/>
          <w:sz w:val="28"/>
          <w:szCs w:val="28"/>
          <w:lang w:eastAsia="ru-RU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  <w:shd w:val="clear" w:color="auto" w:fill="FFFFFF"/>
        </w:rPr>
        <w:t>****************************************************************</w:t>
      </w:r>
    </w:p>
    <w:p w:rsidR="00AC76E0" w:rsidRPr="00843B70" w:rsidRDefault="00961DB6" w:rsidP="00743D0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3B70">
        <w:rPr>
          <w:rFonts w:ascii="Times New Roman" w:hAnsi="Times New Roman" w:cs="Times New Roman"/>
          <w:sz w:val="28"/>
          <w:szCs w:val="28"/>
        </w:rPr>
        <w:t>3.</w:t>
      </w:r>
      <w:hyperlink r:id="rId10" w:history="1">
        <w:r w:rsidR="00AC76E0" w:rsidRPr="00843B70">
          <w:rPr>
            <w:rStyle w:val="a4"/>
            <w:rFonts w:ascii="Times New Roman" w:hAnsi="Times New Roman" w:cs="Times New Roman"/>
            <w:color w:val="00868C"/>
            <w:sz w:val="28"/>
            <w:szCs w:val="28"/>
            <w:shd w:val="clear" w:color="auto" w:fill="FFFFFF"/>
          </w:rPr>
          <w:t>Постановление Правительства Республики Мордовия от 23 октября 2015 г. N 597</w:t>
        </w:r>
        <w:r w:rsidR="00AC76E0" w:rsidRPr="00843B70">
          <w:rPr>
            <w:rStyle w:val="apple-converted-space"/>
            <w:rFonts w:ascii="Times New Roman" w:hAnsi="Times New Roman" w:cs="Times New Roman"/>
            <w:color w:val="00868C"/>
            <w:sz w:val="28"/>
            <w:szCs w:val="28"/>
            <w:u w:val="single"/>
            <w:shd w:val="clear" w:color="auto" w:fill="FFFFFF"/>
          </w:rPr>
          <w:t> </w:t>
        </w:r>
        <w:r w:rsidR="00AC76E0" w:rsidRPr="00843B70">
          <w:rPr>
            <w:rFonts w:ascii="Times New Roman" w:hAnsi="Times New Roman" w:cs="Times New Roman"/>
            <w:color w:val="00868C"/>
            <w:sz w:val="28"/>
            <w:szCs w:val="28"/>
            <w:u w:val="single"/>
            <w:shd w:val="clear" w:color="auto" w:fill="FFFFFF"/>
          </w:rPr>
          <w:br/>
        </w:r>
        <w:r w:rsidR="00AC76E0" w:rsidRPr="00843B70">
          <w:rPr>
            <w:rStyle w:val="a4"/>
            <w:rFonts w:ascii="Times New Roman" w:hAnsi="Times New Roman" w:cs="Times New Roman"/>
            <w:color w:val="00868C"/>
            <w:sz w:val="28"/>
            <w:szCs w:val="28"/>
            <w:shd w:val="clear" w:color="auto" w:fill="FFFFFF"/>
          </w:rPr>
          <w:t>“Об утверждении Порядка предоставления субсидий субъектам малого и среднего предпринимательства на возмещение части затрат, связанных с уплатой первого взноса (аванса) при заключении договора лизинга оборудования, в целях создания и (или) развития либо модернизации производства товаров (работ, услуг)”</w:t>
        </w:r>
      </w:hyperlink>
      <w:r w:rsidR="00132620" w:rsidRPr="00843B70">
        <w:rPr>
          <w:rStyle w:val="a4"/>
          <w:rFonts w:ascii="Times New Roman" w:hAnsi="Times New Roman" w:cs="Times New Roman"/>
          <w:color w:val="00868C"/>
          <w:sz w:val="28"/>
          <w:szCs w:val="28"/>
          <w:shd w:val="clear" w:color="auto" w:fill="FFFFFF"/>
        </w:rPr>
        <w:t xml:space="preserve">  </w:t>
      </w:r>
      <w:r w:rsidR="00132620" w:rsidRPr="00843B70">
        <w:rPr>
          <w:rStyle w:val="a4"/>
          <w:rFonts w:ascii="Times New Roman" w:hAnsi="Times New Roman" w:cs="Times New Roman"/>
          <w:b/>
          <w:color w:val="00868C"/>
          <w:sz w:val="28"/>
          <w:szCs w:val="28"/>
          <w:u w:val="none"/>
          <w:shd w:val="clear" w:color="auto" w:fill="FFFFFF"/>
        </w:rPr>
        <w:t>(</w:t>
      </w:r>
      <w:r w:rsidR="00132620" w:rsidRPr="00843B7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в Приложении</w:t>
      </w:r>
      <w:r w:rsidR="00132620" w:rsidRPr="00843B70">
        <w:rPr>
          <w:rStyle w:val="a4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</w:rPr>
        <w:t>)</w:t>
      </w:r>
    </w:p>
    <w:p w:rsidR="00AC76E0" w:rsidRPr="00843B70" w:rsidRDefault="00961DB6" w:rsidP="00743D0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843B70">
        <w:rPr>
          <w:rFonts w:ascii="Times New Roman" w:hAnsi="Times New Roman" w:cs="Times New Roman"/>
          <w:sz w:val="28"/>
          <w:szCs w:val="28"/>
        </w:rPr>
        <w:t>4.</w:t>
      </w:r>
      <w:hyperlink r:id="rId11" w:history="1">
        <w:r w:rsidR="00AC76E0" w:rsidRPr="00843B70">
          <w:rPr>
            <w:rStyle w:val="a4"/>
            <w:rFonts w:ascii="Times New Roman" w:hAnsi="Times New Roman" w:cs="Times New Roman"/>
            <w:color w:val="00868C"/>
            <w:sz w:val="28"/>
            <w:szCs w:val="28"/>
            <w:shd w:val="clear" w:color="auto" w:fill="FFFFFF"/>
          </w:rPr>
          <w:t>Постановление Правительства Республики Мордовия от 23 октября 2015 г. N 596</w:t>
        </w:r>
        <w:r w:rsidR="00AC76E0" w:rsidRPr="00843B70">
          <w:rPr>
            <w:rStyle w:val="apple-converted-space"/>
            <w:rFonts w:ascii="Times New Roman" w:hAnsi="Times New Roman" w:cs="Times New Roman"/>
            <w:color w:val="00868C"/>
            <w:sz w:val="28"/>
            <w:szCs w:val="28"/>
            <w:u w:val="single"/>
            <w:shd w:val="clear" w:color="auto" w:fill="FFFFFF"/>
          </w:rPr>
          <w:t> </w:t>
        </w:r>
        <w:r w:rsidR="00AC76E0" w:rsidRPr="00843B70">
          <w:rPr>
            <w:rFonts w:ascii="Times New Roman" w:hAnsi="Times New Roman" w:cs="Times New Roman"/>
            <w:color w:val="00868C"/>
            <w:sz w:val="28"/>
            <w:szCs w:val="28"/>
            <w:u w:val="single"/>
            <w:shd w:val="clear" w:color="auto" w:fill="FFFFFF"/>
          </w:rPr>
          <w:br/>
        </w:r>
        <w:r w:rsidR="00AC76E0" w:rsidRPr="00843B70">
          <w:rPr>
            <w:rStyle w:val="a4"/>
            <w:rFonts w:ascii="Times New Roman" w:hAnsi="Times New Roman" w:cs="Times New Roman"/>
            <w:color w:val="00868C"/>
            <w:sz w:val="28"/>
            <w:szCs w:val="28"/>
            <w:shd w:val="clear" w:color="auto" w:fill="FFFFFF"/>
          </w:rPr>
          <w:t>“Об утверждении Порядка предоставления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услуг)”</w:t>
        </w:r>
      </w:hyperlink>
      <w:r w:rsidR="00132620" w:rsidRPr="00843B70">
        <w:rPr>
          <w:rStyle w:val="a4"/>
          <w:rFonts w:ascii="Times New Roman" w:hAnsi="Times New Roman" w:cs="Times New Roman"/>
          <w:color w:val="00868C"/>
          <w:sz w:val="28"/>
          <w:szCs w:val="28"/>
          <w:shd w:val="clear" w:color="auto" w:fill="FFFFFF"/>
        </w:rPr>
        <w:t xml:space="preserve">  </w:t>
      </w:r>
      <w:proofErr w:type="gramStart"/>
      <w:r w:rsidR="00132620" w:rsidRPr="00843B7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( </w:t>
      </w:r>
      <w:proofErr w:type="gramEnd"/>
      <w:r w:rsidR="00132620" w:rsidRPr="00843B7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в Приложении)</w:t>
      </w:r>
    </w:p>
    <w:p w:rsidR="00AC76E0" w:rsidRPr="00843B70" w:rsidRDefault="00AD54DB" w:rsidP="00743D0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843B70">
        <w:rPr>
          <w:rFonts w:ascii="Times New Roman" w:hAnsi="Times New Roman" w:cs="Times New Roman"/>
          <w:sz w:val="28"/>
          <w:szCs w:val="28"/>
        </w:rPr>
        <w:t>5</w:t>
      </w:r>
      <w:r w:rsidR="00961DB6" w:rsidRPr="00843B70">
        <w:rPr>
          <w:rFonts w:ascii="Times New Roman" w:hAnsi="Times New Roman" w:cs="Times New Roman"/>
          <w:sz w:val="28"/>
          <w:szCs w:val="28"/>
        </w:rPr>
        <w:t>.</w:t>
      </w:r>
      <w:hyperlink r:id="rId12" w:history="1">
        <w:r w:rsidR="00AC76E0" w:rsidRPr="00843B70">
          <w:rPr>
            <w:rStyle w:val="a4"/>
            <w:rFonts w:ascii="Times New Roman" w:hAnsi="Times New Roman" w:cs="Times New Roman"/>
            <w:color w:val="00868C"/>
            <w:sz w:val="28"/>
            <w:szCs w:val="28"/>
            <w:shd w:val="clear" w:color="auto" w:fill="FFFFFF"/>
          </w:rPr>
          <w:t>Постановление Правительства Республики Мордовии от 18 августа 2015 г. N 489</w:t>
        </w:r>
        <w:r w:rsidR="00AC76E0" w:rsidRPr="00843B70">
          <w:rPr>
            <w:rStyle w:val="apple-converted-space"/>
            <w:rFonts w:ascii="Times New Roman" w:hAnsi="Times New Roman" w:cs="Times New Roman"/>
            <w:color w:val="00868C"/>
            <w:sz w:val="28"/>
            <w:szCs w:val="28"/>
            <w:u w:val="single"/>
            <w:shd w:val="clear" w:color="auto" w:fill="FFFFFF"/>
          </w:rPr>
          <w:t> </w:t>
        </w:r>
        <w:r w:rsidR="00AC76E0" w:rsidRPr="00843B70">
          <w:rPr>
            <w:rFonts w:ascii="Times New Roman" w:hAnsi="Times New Roman" w:cs="Times New Roman"/>
            <w:color w:val="00868C"/>
            <w:sz w:val="28"/>
            <w:szCs w:val="28"/>
            <w:u w:val="single"/>
            <w:shd w:val="clear" w:color="auto" w:fill="FFFFFF"/>
          </w:rPr>
          <w:br/>
        </w:r>
        <w:r w:rsidR="00AC76E0" w:rsidRPr="00843B70">
          <w:rPr>
            <w:rStyle w:val="a4"/>
            <w:rFonts w:ascii="Times New Roman" w:hAnsi="Times New Roman" w:cs="Times New Roman"/>
            <w:color w:val="00868C"/>
            <w:sz w:val="28"/>
            <w:szCs w:val="28"/>
            <w:shd w:val="clear" w:color="auto" w:fill="FFFFFF"/>
          </w:rPr>
          <w:t>"Об утверждении Порядка предоставления субсидии на создание и (или) обеспечение деятельности центра поддержки предпринимательства"</w:t>
        </w:r>
        <w:r w:rsidR="00AC76E0" w:rsidRPr="00843B70">
          <w:rPr>
            <w:rStyle w:val="apple-converted-space"/>
            <w:rFonts w:ascii="Times New Roman" w:hAnsi="Times New Roman" w:cs="Times New Roman"/>
            <w:color w:val="00868C"/>
            <w:sz w:val="28"/>
            <w:szCs w:val="28"/>
            <w:u w:val="single"/>
            <w:shd w:val="clear" w:color="auto" w:fill="FFFFFF"/>
          </w:rPr>
          <w:t> </w:t>
        </w:r>
      </w:hyperlink>
    </w:p>
    <w:p w:rsidR="007C7CE9" w:rsidRPr="00843B70" w:rsidRDefault="007C7CE9" w:rsidP="00743D0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476B"/>
          <w:sz w:val="28"/>
          <w:szCs w:val="28"/>
          <w:lang w:eastAsia="ru-RU"/>
        </w:rPr>
      </w:pPr>
      <w:r w:rsidRPr="00843B70">
        <w:rPr>
          <w:rFonts w:ascii="Times New Roman" w:hAnsi="Times New Roman" w:cs="Times New Roman"/>
          <w:sz w:val="28"/>
          <w:szCs w:val="28"/>
        </w:rPr>
        <w:t>**************************************************************</w:t>
      </w:r>
    </w:p>
    <w:p w:rsidR="00743D03" w:rsidRPr="00843B70" w:rsidRDefault="00961DB6" w:rsidP="00743D0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476B"/>
          <w:sz w:val="28"/>
          <w:szCs w:val="28"/>
          <w:lang w:eastAsia="ru-RU"/>
        </w:rPr>
      </w:pPr>
      <w:r w:rsidRPr="00843B70">
        <w:rPr>
          <w:rFonts w:ascii="Times New Roman" w:eastAsia="Times New Roman" w:hAnsi="Times New Roman" w:cs="Times New Roman"/>
          <w:color w:val="00476B"/>
          <w:sz w:val="28"/>
          <w:szCs w:val="28"/>
          <w:lang w:eastAsia="ru-RU"/>
        </w:rPr>
        <w:t>6.</w:t>
      </w:r>
      <w:r w:rsidR="00743D03" w:rsidRPr="00843B70">
        <w:rPr>
          <w:rFonts w:ascii="Times New Roman" w:eastAsia="Times New Roman" w:hAnsi="Times New Roman" w:cs="Times New Roman"/>
          <w:color w:val="00476B"/>
          <w:sz w:val="28"/>
          <w:szCs w:val="28"/>
          <w:lang w:eastAsia="ru-RU"/>
        </w:rPr>
        <w:t>Программа «Шесть с половиной» АО «Корпорация МСП»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55"/>
      </w:tblGrid>
      <w:tr w:rsidR="00743D03" w:rsidRPr="00843B70" w:rsidTr="00743D0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525" w:type="dxa"/>
              <w:bottom w:w="75" w:type="dxa"/>
              <w:right w:w="15" w:type="dxa"/>
            </w:tcMar>
            <w:hideMark/>
          </w:tcPr>
          <w:p w:rsidR="00743D03" w:rsidRPr="00843B70" w:rsidRDefault="00743D03" w:rsidP="00743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77296"/>
                <w:sz w:val="28"/>
                <w:szCs w:val="28"/>
                <w:lang w:eastAsia="ru-RU"/>
              </w:rPr>
            </w:pPr>
          </w:p>
        </w:tc>
      </w:tr>
      <w:tr w:rsidR="00743D03" w:rsidRPr="00843B70" w:rsidTr="00743D0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525" w:type="dxa"/>
              <w:bottom w:w="225" w:type="dxa"/>
              <w:right w:w="15" w:type="dxa"/>
            </w:tcMar>
            <w:hideMark/>
          </w:tcPr>
          <w:p w:rsidR="00743D03" w:rsidRPr="00843B70" w:rsidRDefault="00743D03" w:rsidP="00743D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585858"/>
                <w:sz w:val="28"/>
                <w:szCs w:val="28"/>
                <w:lang w:eastAsia="ru-RU"/>
              </w:rPr>
            </w:pPr>
            <w:r w:rsidRPr="00843B70">
              <w:rPr>
                <w:rFonts w:ascii="Times New Roman" w:eastAsia="Times New Roman" w:hAnsi="Times New Roman" w:cs="Times New Roman"/>
                <w:color w:val="585858"/>
                <w:sz w:val="28"/>
                <w:szCs w:val="28"/>
                <w:lang w:eastAsia="ru-RU"/>
              </w:rPr>
              <w:t>Одной из важнейших задач АО «Корпорация МСП» является обеспечение субъектов малого и среднего предпринимательства доступными кредитными ресурсами.</w:t>
            </w:r>
          </w:p>
          <w:p w:rsidR="00743D03" w:rsidRPr="00843B70" w:rsidRDefault="00743D03" w:rsidP="00743D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585858"/>
                <w:sz w:val="28"/>
                <w:szCs w:val="28"/>
                <w:lang w:eastAsia="ru-RU"/>
              </w:rPr>
            </w:pPr>
            <w:r w:rsidRPr="00843B70">
              <w:rPr>
                <w:rFonts w:ascii="Times New Roman" w:eastAsia="Times New Roman" w:hAnsi="Times New Roman" w:cs="Times New Roman"/>
                <w:color w:val="585858"/>
                <w:sz w:val="28"/>
                <w:szCs w:val="28"/>
                <w:lang w:eastAsia="ru-RU"/>
              </w:rPr>
              <w:t>Совместно с Минэкономразвития России и Банком Росс</w:t>
            </w:r>
            <w:proofErr w:type="gramStart"/>
            <w:r w:rsidRPr="00843B70">
              <w:rPr>
                <w:rFonts w:ascii="Times New Roman" w:eastAsia="Times New Roman" w:hAnsi="Times New Roman" w:cs="Times New Roman"/>
                <w:color w:val="585858"/>
                <w:sz w:val="28"/>
                <w:szCs w:val="28"/>
                <w:lang w:eastAsia="ru-RU"/>
              </w:rPr>
              <w:t>ии АО</w:t>
            </w:r>
            <w:proofErr w:type="gramEnd"/>
            <w:r w:rsidRPr="00843B70">
              <w:rPr>
                <w:rFonts w:ascii="Times New Roman" w:eastAsia="Times New Roman" w:hAnsi="Times New Roman" w:cs="Times New Roman"/>
                <w:color w:val="585858"/>
                <w:sz w:val="28"/>
                <w:szCs w:val="28"/>
                <w:lang w:eastAsia="ru-RU"/>
              </w:rPr>
              <w:t xml:space="preserve"> «Корпорация МСП» разработала Программу стимулирования кредитования субъектов МСП, реализующих проекты в приоритетных отраслях, которая фиксирует процентную ставку по кредитам в сумме не менее 10 млн. рублей для субъектов малого бизнеса на уровне 10,6% годовых, для среднего - 9,6% годовых.</w:t>
            </w:r>
          </w:p>
          <w:p w:rsidR="00743D03" w:rsidRPr="00843B70" w:rsidRDefault="00743D03" w:rsidP="00743D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585858"/>
                <w:sz w:val="28"/>
                <w:szCs w:val="28"/>
                <w:lang w:eastAsia="ru-RU"/>
              </w:rPr>
            </w:pPr>
            <w:r w:rsidRPr="00843B70">
              <w:rPr>
                <w:rFonts w:ascii="Times New Roman" w:eastAsia="Times New Roman" w:hAnsi="Times New Roman" w:cs="Times New Roman"/>
                <w:color w:val="585858"/>
                <w:sz w:val="28"/>
                <w:szCs w:val="28"/>
                <w:lang w:eastAsia="ru-RU"/>
              </w:rPr>
              <w:t>Более подробная информация о программе и уполномоченных банках размещена на сайте </w:t>
            </w:r>
            <w:hyperlink r:id="rId13" w:history="1">
              <w:r w:rsidRPr="00843B70">
                <w:rPr>
                  <w:rFonts w:ascii="Times New Roman" w:eastAsia="Times New Roman" w:hAnsi="Times New Roman" w:cs="Times New Roman"/>
                  <w:color w:val="004B6E"/>
                  <w:sz w:val="28"/>
                  <w:szCs w:val="28"/>
                  <w:u w:val="single"/>
                  <w:lang w:eastAsia="ru-RU"/>
                </w:rPr>
                <w:t>http://corpmsp.ru/bankam/programma_stimulir/</w:t>
              </w:r>
            </w:hyperlink>
            <w:r w:rsidRPr="00843B70">
              <w:rPr>
                <w:rFonts w:ascii="Times New Roman" w:eastAsia="Times New Roman" w:hAnsi="Times New Roman" w:cs="Times New Roman"/>
                <w:color w:val="585858"/>
                <w:sz w:val="28"/>
                <w:szCs w:val="28"/>
                <w:lang w:eastAsia="ru-RU"/>
              </w:rPr>
              <w:t>. </w:t>
            </w:r>
          </w:p>
        </w:tc>
      </w:tr>
    </w:tbl>
    <w:p w:rsidR="00C32193" w:rsidRDefault="001D348A">
      <w:r>
        <w:lastRenderedPageBreak/>
        <w:t>*********************************************************************************</w:t>
      </w:r>
    </w:p>
    <w:p w:rsidR="00C32193" w:rsidRDefault="00132620" w:rsidP="00C32193">
      <w:pPr>
        <w:pStyle w:val="1"/>
        <w:shd w:val="clear" w:color="auto" w:fill="FFFFFF"/>
        <w:spacing w:before="150" w:after="300"/>
        <w:rPr>
          <w:rFonts w:ascii="Georgia" w:hAnsi="Georgia"/>
          <w:b w:val="0"/>
          <w:bCs w:val="0"/>
          <w:color w:val="077296"/>
          <w:sz w:val="32"/>
          <w:szCs w:val="32"/>
        </w:rPr>
      </w:pPr>
      <w:r>
        <w:rPr>
          <w:rFonts w:ascii="Georgia" w:hAnsi="Georgia"/>
          <w:b w:val="0"/>
          <w:bCs w:val="0"/>
          <w:color w:val="077296"/>
          <w:sz w:val="32"/>
          <w:szCs w:val="32"/>
        </w:rPr>
        <w:t>7.</w:t>
      </w:r>
      <w:r w:rsidR="00C32193">
        <w:rPr>
          <w:rFonts w:ascii="Georgia" w:hAnsi="Georgia"/>
          <w:b w:val="0"/>
          <w:bCs w:val="0"/>
          <w:color w:val="077296"/>
          <w:sz w:val="32"/>
          <w:szCs w:val="32"/>
        </w:rPr>
        <w:t>Государственное казенное учреждение «Бизнес-инкубатор Республики Мордовия»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Председатель: </w:t>
      </w:r>
      <w:proofErr w:type="spellStart"/>
      <w:r w:rsidRPr="00843B70">
        <w:rPr>
          <w:color w:val="585858"/>
          <w:sz w:val="28"/>
          <w:szCs w:val="28"/>
        </w:rPr>
        <w:t>Салмов</w:t>
      </w:r>
      <w:proofErr w:type="spellEnd"/>
      <w:r w:rsidRPr="00843B70">
        <w:rPr>
          <w:color w:val="585858"/>
          <w:sz w:val="28"/>
          <w:szCs w:val="28"/>
        </w:rPr>
        <w:t xml:space="preserve"> Александр Николаевич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proofErr w:type="spellStart"/>
      <w:r w:rsidRPr="00843B70">
        <w:rPr>
          <w:color w:val="585858"/>
          <w:sz w:val="28"/>
          <w:szCs w:val="28"/>
        </w:rPr>
        <w:t>Зам</w:t>
      </w:r>
      <w:proofErr w:type="gramStart"/>
      <w:r w:rsidRPr="00843B70">
        <w:rPr>
          <w:color w:val="585858"/>
          <w:sz w:val="28"/>
          <w:szCs w:val="28"/>
        </w:rPr>
        <w:t>.П</w:t>
      </w:r>
      <w:proofErr w:type="gramEnd"/>
      <w:r w:rsidRPr="00843B70">
        <w:rPr>
          <w:color w:val="585858"/>
          <w:sz w:val="28"/>
          <w:szCs w:val="28"/>
        </w:rPr>
        <w:t>редседателя</w:t>
      </w:r>
      <w:proofErr w:type="spellEnd"/>
      <w:r w:rsidRPr="00843B70">
        <w:rPr>
          <w:color w:val="585858"/>
          <w:sz w:val="28"/>
          <w:szCs w:val="28"/>
        </w:rPr>
        <w:t xml:space="preserve">: </w:t>
      </w:r>
      <w:proofErr w:type="spellStart"/>
      <w:r w:rsidRPr="00843B70">
        <w:rPr>
          <w:color w:val="585858"/>
          <w:sz w:val="28"/>
          <w:szCs w:val="28"/>
        </w:rPr>
        <w:t>Шунина</w:t>
      </w:r>
      <w:proofErr w:type="spellEnd"/>
      <w:r w:rsidRPr="00843B70">
        <w:rPr>
          <w:color w:val="585858"/>
          <w:sz w:val="28"/>
          <w:szCs w:val="28"/>
        </w:rPr>
        <w:t xml:space="preserve"> Светлана Павловна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(8-834-2) 47-74-92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http://binkrm.ru/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тел. (8342) 24-85-59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proofErr w:type="gramStart"/>
      <w:r w:rsidRPr="00843B70">
        <w:rPr>
          <w:color w:val="585858"/>
          <w:sz w:val="28"/>
          <w:szCs w:val="28"/>
        </w:rPr>
        <w:t>Порядок организации и проведения конкурсов на право аренды нежилых помещений в Бизнес-инкубаторе, условия участия в конкурсах субъектов малого предпринимательства, порядок рассмотрения их предложений, процедура утверждения принятого решения и оформления прав аренды на имущественный объект, а также порядок предоставления услуг в Бизнес-инкубаторе определены Положением о порядке отбора субъектов малого предпринимательства для предоставления им нежилых помещений Государственного казенного учреждения «Бизнес-инкубатор Республики Мордовия</w:t>
      </w:r>
      <w:proofErr w:type="gramEnd"/>
      <w:r w:rsidRPr="00843B70">
        <w:rPr>
          <w:color w:val="585858"/>
          <w:sz w:val="28"/>
          <w:szCs w:val="28"/>
        </w:rPr>
        <w:t>» в аренду и оказания услуг субъектам малого предпринимательства Республики Мордовия, утвержденным </w:t>
      </w:r>
      <w:hyperlink r:id="rId14" w:history="1">
        <w:r w:rsidRPr="00843B70">
          <w:rPr>
            <w:rStyle w:val="a4"/>
            <w:color w:val="004B6E"/>
            <w:sz w:val="28"/>
            <w:szCs w:val="28"/>
          </w:rPr>
          <w:t>постановлением Правительства Республики Мордовия от 8 сентября 2006 г. № 397.</w:t>
        </w:r>
      </w:hyperlink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Основанием для предоставления нежилых помещений ГКУ «Бизнес-инкубатор Республики Мордовия» в аренду субъектам малого предпринимательства являются результаты конкурса между субъектами малого предпринимательства. Решение о размещении субъектов малого предпринимательства в </w:t>
      </w:r>
      <w:proofErr w:type="gramStart"/>
      <w:r w:rsidRPr="00843B70">
        <w:rPr>
          <w:color w:val="585858"/>
          <w:sz w:val="28"/>
          <w:szCs w:val="28"/>
        </w:rPr>
        <w:t>Бизнес-инкубаторе</w:t>
      </w:r>
      <w:proofErr w:type="gramEnd"/>
      <w:r w:rsidRPr="00843B70">
        <w:rPr>
          <w:color w:val="585858"/>
          <w:sz w:val="28"/>
          <w:szCs w:val="28"/>
        </w:rPr>
        <w:t xml:space="preserve"> принимается конкурсной комиссией.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Право аренды имущественного объекта на льготных условиях предусматривает установление ставок арендной платы для субъекта малого предпринимательства по договору аренды в процентах от рыночной ставки годовой арендной платы, установленной в соответствии с отчетом об оценке, в следующих размерах: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в первый год аренды – 40 процентов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во второй год аренды – 60 процентов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в третий год аренды – 80 процентов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lastRenderedPageBreak/>
        <w:t>Для арендаторов, реализующих инновационные проекты, ставки арендной платы составляют 20, 40 и 60 процентов в первый, второй и третий годы аренды соответственно.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proofErr w:type="gramStart"/>
      <w:r w:rsidRPr="00843B70">
        <w:rPr>
          <w:color w:val="585858"/>
          <w:sz w:val="28"/>
          <w:szCs w:val="28"/>
        </w:rPr>
        <w:t>В Бизнес-инкубаторе не допускается размещение субъектов малого предпринимательства, осуществляющих следующие виды деятельности: финансовые, страховые услуги, розничная (оптовая) торговля, строительство, услуги адвокатов, нотариат, бытовые, медицинские услуги, общественное питание, операции с недвижимостью, производство подакцизных товаров, добыча и реализация полезных ископаемых, игорный бизнес.</w:t>
      </w:r>
      <w:proofErr w:type="gramEnd"/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Площадь нежилых помещений, предоставленных в аренду одному субъекту малого предпринимательства, не должна превышать 15 % от площади нежилых помещений </w:t>
      </w:r>
      <w:proofErr w:type="gramStart"/>
      <w:r w:rsidRPr="00843B70">
        <w:rPr>
          <w:color w:val="585858"/>
          <w:sz w:val="28"/>
          <w:szCs w:val="28"/>
        </w:rPr>
        <w:t>Бизнес-инкубатора</w:t>
      </w:r>
      <w:proofErr w:type="gramEnd"/>
      <w:r w:rsidRPr="00843B70">
        <w:rPr>
          <w:color w:val="585858"/>
          <w:sz w:val="28"/>
          <w:szCs w:val="28"/>
        </w:rPr>
        <w:t>, предназначенной для размещения субъектов малого предпринимательства.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Максимальный срок предоставления имущественного объекта в аренду субъектам малого предпринимательства не должен превышать трех лет.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К участию в конкурсах допускаются малые предприятия – юридические лица и индивидуальные предприниматели, зарегистрированные на территории Республики Мордовия и осуществляющие свою деятельность на дату подачи заявки не более одного года.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Для участия в конкурсе в адрес </w:t>
      </w:r>
      <w:proofErr w:type="gramStart"/>
      <w:r w:rsidRPr="00843B70">
        <w:rPr>
          <w:color w:val="585858"/>
          <w:sz w:val="28"/>
          <w:szCs w:val="28"/>
        </w:rPr>
        <w:t>Бизнес-инкубатора</w:t>
      </w:r>
      <w:proofErr w:type="gramEnd"/>
      <w:r w:rsidRPr="00843B70">
        <w:rPr>
          <w:color w:val="585858"/>
          <w:sz w:val="28"/>
          <w:szCs w:val="28"/>
        </w:rPr>
        <w:t xml:space="preserve"> необходимо представить следующие документы: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заявку по установленной форме;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бизнес-план: </w:t>
      </w:r>
      <w:hyperlink r:id="rId15" w:tgtFrame="_blank" w:history="1">
        <w:r w:rsidRPr="00843B70">
          <w:rPr>
            <w:rStyle w:val="a4"/>
            <w:color w:val="004B6E"/>
            <w:sz w:val="28"/>
            <w:szCs w:val="28"/>
          </w:rPr>
          <w:t>Оценка эффективности проекта</w:t>
        </w:r>
      </w:hyperlink>
      <w:r w:rsidRPr="00843B70">
        <w:rPr>
          <w:color w:val="585858"/>
          <w:sz w:val="28"/>
          <w:szCs w:val="28"/>
        </w:rPr>
        <w:t>, </w:t>
      </w:r>
      <w:hyperlink r:id="rId16" w:tgtFrame="_blank" w:history="1">
        <w:r w:rsidRPr="00843B70">
          <w:rPr>
            <w:rStyle w:val="a4"/>
            <w:color w:val="004B6E"/>
            <w:sz w:val="28"/>
            <w:szCs w:val="28"/>
          </w:rPr>
          <w:t>Структура бизнес-плана</w:t>
        </w:r>
      </w:hyperlink>
      <w:r w:rsidRPr="00843B70">
        <w:rPr>
          <w:color w:val="585858"/>
          <w:sz w:val="28"/>
          <w:szCs w:val="28"/>
        </w:rPr>
        <w:t>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копии учредительных документов;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копию свидетельства о государственной регистрации;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копию свидетельства о постановке на налоговый учет;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анкету по установленной форме;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копии паспортов руководителя организации (или индивидуального предпринимателя) и главного бухгалтера (при наличии);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справку о наличии и состоянии банковских счетов;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копии баланса и отчета о финансовых результатах за последний отчетный период и (или) декларации с отметкой налогового органа.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lastRenderedPageBreak/>
        <w:t>Все организационное и техническое обеспечение работы конкурсной комиссии будет осуществлять Бизнес-инкубатор.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В целях подтверждения достоверности представленных документов и для проведения экспертизы проекта Бизнес-инкубатор запрашивает у претендента дополнительные документы и информацию, характеризующие проект или претендента: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копию кредитного (лизингового) договора, если на реализацию проекта привлечены заемные средства (получено оборудование в лизинг);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подтверждение права собственности или права аренды на используемое имущество, копию свидетельства о государственной регистрации права или договора аренды;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подтверждение обладания иными исключительными правами, планируемыми к использованию в рамках проекта (патент);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сведения о выручке от реализации товаров (работ, услуг) без учета НДС (при возможности, заверенные налоговыми органами);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сведения о среднесписочной численности работников на дату подачи заявки, заверенные налоговыми органами;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сведения об учредителях претендента - юридических лицах, подтверждающие соответствие претендента критериям отнесения к субъектам малого предпринимательства, заверенные налоговыми органами (в отношении юридических лиц).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Сведения о субъектах малого предпринимательства, являющихся претендентами на включение в состав инкубируемых, и их проектах являются коммерческой тайной и не подлежат разглашению.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Перед подачей заявки претенденту оказывается консультационная помощь по оформлению необходимых документов для участия в конкурсе.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Критерием выбора победителя конкурса является выполнение субъектом малого предпринимательства установленных условий, а также качество представленного бизнес-плана, в том числе: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качество описания преимуществ товара или услуги в сравнении с существующими аналогами (конкурентами);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lastRenderedPageBreak/>
        <w:t>качество проработки маркетинговой, операционной и финансовой стратегии развития;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прогнозируемые изменения финансовых результатов и количества рабочих мест.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Конкурс проводится в очной форме с приглашением представителей заявителей.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По результатам конкурса между Государственным комитетом имущественных и земельных отношений Республики Мордовия, </w:t>
      </w:r>
      <w:proofErr w:type="gramStart"/>
      <w:r w:rsidRPr="00843B70">
        <w:rPr>
          <w:color w:val="585858"/>
          <w:sz w:val="28"/>
          <w:szCs w:val="28"/>
        </w:rPr>
        <w:t>Бизнес-инкубатором</w:t>
      </w:r>
      <w:proofErr w:type="gramEnd"/>
      <w:r w:rsidRPr="00843B70">
        <w:rPr>
          <w:color w:val="585858"/>
          <w:sz w:val="28"/>
          <w:szCs w:val="28"/>
        </w:rPr>
        <w:t xml:space="preserve"> и субъектом малого предпринимательства заключается договор аренды, в котором указываются сроки и условия предоставления имущества в аренду в соответствии с решением конкурсной комиссии.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В срок не позднее 40 календарных дней с момента заключения договора аренды указанный договор должен быть зарегистрирован субъектом малого предпринимательства в установленном законом порядке.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Государственный комитет имущественных и земельных отношений Республики Мордовия и Бизнес-инкубатор имеют право расторгнуть договор аренды, если субъект малого предпринимательства: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использует имущественный объект не по назначению;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осуществляет задержку оплаты по аренде и коммунальным услугам;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не подчиняется </w:t>
      </w:r>
      <w:hyperlink r:id="rId17" w:history="1">
        <w:r w:rsidRPr="00843B70">
          <w:rPr>
            <w:rStyle w:val="a4"/>
            <w:color w:val="004B6E"/>
            <w:sz w:val="28"/>
            <w:szCs w:val="28"/>
          </w:rPr>
          <w:t xml:space="preserve">внутренним правилам пребывания в </w:t>
        </w:r>
        <w:proofErr w:type="gramStart"/>
        <w:r w:rsidRPr="00843B70">
          <w:rPr>
            <w:rStyle w:val="a4"/>
            <w:color w:val="004B6E"/>
            <w:sz w:val="28"/>
            <w:szCs w:val="28"/>
          </w:rPr>
          <w:t>Бизнес-инкубаторе</w:t>
        </w:r>
        <w:proofErr w:type="gramEnd"/>
        <w:r w:rsidRPr="00843B70">
          <w:rPr>
            <w:rStyle w:val="a4"/>
            <w:color w:val="004B6E"/>
            <w:sz w:val="28"/>
            <w:szCs w:val="28"/>
          </w:rPr>
          <w:t>.</w:t>
        </w:r>
      </w:hyperlink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proofErr w:type="gramStart"/>
      <w:r w:rsidRPr="00843B70">
        <w:rPr>
          <w:color w:val="585858"/>
          <w:sz w:val="28"/>
          <w:szCs w:val="28"/>
        </w:rPr>
        <w:t>Договор</w:t>
      </w:r>
      <w:proofErr w:type="gramEnd"/>
      <w:r w:rsidRPr="00843B70">
        <w:rPr>
          <w:color w:val="585858"/>
          <w:sz w:val="28"/>
          <w:szCs w:val="28"/>
        </w:rPr>
        <w:t xml:space="preserve"> может быть расторгнут по собственному желанию арендатора.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Победителю конкурса, заключившему договор аренды, оказываются следующие услуги: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осуществление технической эксплуатации здания;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предоставление в пользование оргтехники, сре</w:t>
      </w:r>
      <w:proofErr w:type="gramStart"/>
      <w:r w:rsidRPr="00843B70">
        <w:rPr>
          <w:color w:val="585858"/>
          <w:sz w:val="28"/>
          <w:szCs w:val="28"/>
        </w:rPr>
        <w:t>дств св</w:t>
      </w:r>
      <w:proofErr w:type="gramEnd"/>
      <w:r w:rsidRPr="00843B70">
        <w:rPr>
          <w:color w:val="585858"/>
          <w:sz w:val="28"/>
          <w:szCs w:val="28"/>
        </w:rPr>
        <w:t>язи и мебели;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предоставление консультационных услуг по вопросам создания, функционирования, реорганизации и ликвидации хозяйственных обществ и товариществ, а также индивидуальных предпринимателей и крестьянских (фермерских) хозяйств, по вопросам налогообложения, бухгалтерского учета, кредитования, правовой защиты и развития предприятия, </w:t>
      </w:r>
      <w:proofErr w:type="gramStart"/>
      <w:r w:rsidRPr="00843B70">
        <w:rPr>
          <w:color w:val="585858"/>
          <w:sz w:val="28"/>
          <w:szCs w:val="28"/>
        </w:rPr>
        <w:t>бизнес-планирования</w:t>
      </w:r>
      <w:proofErr w:type="gramEnd"/>
      <w:r w:rsidRPr="00843B70">
        <w:rPr>
          <w:color w:val="585858"/>
          <w:sz w:val="28"/>
          <w:szCs w:val="28"/>
        </w:rPr>
        <w:t>, повышения квалификации и обучения и других услуг, оказываемых сотрудниками Бизнес-инкубатора;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>предоставление доступа к информационным базам данных;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lastRenderedPageBreak/>
        <w:t>предоставление почтово-секретарских услуг;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содействие в подборе административных и производственных площадей по окончании срока аренды нежилых помещений </w:t>
      </w:r>
      <w:proofErr w:type="gramStart"/>
      <w:r w:rsidRPr="00843B70">
        <w:rPr>
          <w:color w:val="585858"/>
          <w:sz w:val="28"/>
          <w:szCs w:val="28"/>
        </w:rPr>
        <w:t>Бизнес-инкубатора</w:t>
      </w:r>
      <w:proofErr w:type="gramEnd"/>
      <w:r w:rsidRPr="00843B70">
        <w:rPr>
          <w:color w:val="585858"/>
          <w:sz w:val="28"/>
          <w:szCs w:val="28"/>
        </w:rPr>
        <w:t>.</w:t>
      </w:r>
    </w:p>
    <w:p w:rsidR="00C32193" w:rsidRPr="00843B70" w:rsidRDefault="00C32193" w:rsidP="00C32193">
      <w:pPr>
        <w:pStyle w:val="a3"/>
        <w:shd w:val="clear" w:color="auto" w:fill="FFFFFF"/>
        <w:rPr>
          <w:color w:val="585858"/>
          <w:sz w:val="28"/>
          <w:szCs w:val="28"/>
        </w:rPr>
      </w:pPr>
      <w:r w:rsidRPr="00843B70">
        <w:rPr>
          <w:color w:val="585858"/>
          <w:sz w:val="28"/>
          <w:szCs w:val="28"/>
        </w:rPr>
        <w:t xml:space="preserve">Указанные услуги предоставляются </w:t>
      </w:r>
      <w:proofErr w:type="gramStart"/>
      <w:r w:rsidRPr="00843B70">
        <w:rPr>
          <w:color w:val="585858"/>
          <w:sz w:val="28"/>
          <w:szCs w:val="28"/>
        </w:rPr>
        <w:t>Бизнес-инкубатором</w:t>
      </w:r>
      <w:proofErr w:type="gramEnd"/>
      <w:r w:rsidRPr="00843B70">
        <w:rPr>
          <w:color w:val="585858"/>
          <w:sz w:val="28"/>
          <w:szCs w:val="28"/>
        </w:rPr>
        <w:t xml:space="preserve"> на основании договора об оказании услуг на безвозмездной основе при соблюдении субъектом малого предпринимательства условий договора аренды.</w:t>
      </w:r>
    </w:p>
    <w:p w:rsidR="00F929ED" w:rsidRPr="00843B70" w:rsidRDefault="00C32193" w:rsidP="00C32193">
      <w:pPr>
        <w:rPr>
          <w:rFonts w:ascii="Times New Roman" w:hAnsi="Times New Roman" w:cs="Times New Roman"/>
          <w:color w:val="585858"/>
          <w:sz w:val="28"/>
          <w:szCs w:val="28"/>
          <w:shd w:val="clear" w:color="auto" w:fill="FFFFFF"/>
        </w:rPr>
      </w:pPr>
      <w:r w:rsidRPr="00843B70">
        <w:rPr>
          <w:rFonts w:ascii="Times New Roman" w:hAnsi="Times New Roman" w:cs="Times New Roman"/>
          <w:color w:val="585858"/>
          <w:sz w:val="28"/>
          <w:szCs w:val="28"/>
          <w:shd w:val="clear" w:color="auto" w:fill="FFFFFF"/>
        </w:rPr>
        <w:t>Бизнес-инкубатор может предоставлять другие платные услуги субъектам малого предпринимательства, заключившим договор аренды, а также предоставлять платные услуги другим субъектам хозяйственной деятельности.</w:t>
      </w:r>
    </w:p>
    <w:p w:rsidR="0024496F" w:rsidRDefault="003B3D40" w:rsidP="00C32193">
      <w:r w:rsidRPr="00843B70">
        <w:rPr>
          <w:rFonts w:ascii="Times New Roman" w:hAnsi="Times New Roman" w:cs="Times New Roman"/>
          <w:color w:val="585858"/>
          <w:sz w:val="28"/>
          <w:szCs w:val="28"/>
          <w:shd w:val="clear" w:color="auto" w:fill="FFFFFF"/>
        </w:rPr>
        <w:t>******************************************************************</w:t>
      </w:r>
      <w:r>
        <w:rPr>
          <w:rFonts w:ascii="Georgia" w:hAnsi="Georgia"/>
          <w:color w:val="585858"/>
          <w:sz w:val="18"/>
          <w:szCs w:val="18"/>
          <w:shd w:val="clear" w:color="auto" w:fill="FFFFFF"/>
        </w:rPr>
        <w:t>*</w:t>
      </w:r>
    </w:p>
    <w:p w:rsidR="0024496F" w:rsidRDefault="0024496F" w:rsidP="0024496F">
      <w:pPr>
        <w:pStyle w:val="2"/>
        <w:shd w:val="clear" w:color="auto" w:fill="EFF4BE"/>
        <w:spacing w:before="75" w:beforeAutospacing="0" w:after="75" w:afterAutospacing="0"/>
        <w:rPr>
          <w:rFonts w:ascii="Arial" w:hAnsi="Arial" w:cs="Arial"/>
          <w:color w:val="5C612A"/>
          <w:sz w:val="29"/>
          <w:szCs w:val="29"/>
        </w:rPr>
      </w:pPr>
      <w:r>
        <w:rPr>
          <w:rFonts w:ascii="Arial" w:hAnsi="Arial" w:cs="Arial"/>
          <w:color w:val="5C612A"/>
          <w:sz w:val="29"/>
          <w:szCs w:val="29"/>
        </w:rPr>
        <w:t>8.</w:t>
      </w:r>
      <w:r>
        <w:rPr>
          <w:rFonts w:ascii="Arial" w:hAnsi="Arial" w:cs="Arial"/>
          <w:color w:val="5C612A"/>
          <w:sz w:val="29"/>
          <w:szCs w:val="29"/>
        </w:rPr>
        <w:t>Центр поддержки предпринимательства Республики Мордовия</w:t>
      </w:r>
    </w:p>
    <w:p w:rsidR="0024496F" w:rsidRDefault="0024496F" w:rsidP="0024496F">
      <w:pPr>
        <w:pStyle w:val="a3"/>
        <w:shd w:val="clear" w:color="auto" w:fill="EFF4BE"/>
        <w:spacing w:before="180" w:beforeAutospacing="0" w:after="180" w:afterAutospacing="0"/>
        <w:rPr>
          <w:rFonts w:ascii="Arial" w:hAnsi="Arial" w:cs="Arial"/>
          <w:color w:val="0B0F13"/>
          <w:sz w:val="20"/>
          <w:szCs w:val="20"/>
        </w:rPr>
      </w:pPr>
      <w:r>
        <w:rPr>
          <w:rFonts w:ascii="Arial" w:hAnsi="Arial" w:cs="Arial"/>
          <w:color w:val="0B0F13"/>
          <w:sz w:val="20"/>
          <w:szCs w:val="20"/>
        </w:rPr>
        <w:t>или по телефону Центра поддержки предпринимательства:</w:t>
      </w:r>
    </w:p>
    <w:p w:rsidR="0024496F" w:rsidRDefault="0024496F" w:rsidP="0024496F">
      <w:pPr>
        <w:pStyle w:val="rteindent1"/>
        <w:shd w:val="clear" w:color="auto" w:fill="EFF4BE"/>
        <w:spacing w:before="180" w:beforeAutospacing="0" w:after="180" w:afterAutospacing="0" w:line="312" w:lineRule="atLeast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8 (8342) 23-10-03, 8 919 787 6555</w:t>
      </w:r>
    </w:p>
    <w:p w:rsidR="0024496F" w:rsidRDefault="0024496F" w:rsidP="0024496F">
      <w:pPr>
        <w:pStyle w:val="rteindent1"/>
        <w:shd w:val="clear" w:color="auto" w:fill="EFF4BE"/>
        <w:spacing w:before="0" w:beforeAutospacing="0" w:after="0" w:afterAutospacing="0" w:line="312" w:lineRule="atLeast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e-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mail</w:t>
      </w:r>
      <w:proofErr w:type="spellEnd"/>
      <w:r>
        <w:rPr>
          <w:rFonts w:ascii="Arial" w:hAnsi="Arial" w:cs="Arial"/>
          <w:color w:val="333333"/>
          <w:sz w:val="20"/>
          <w:szCs w:val="20"/>
        </w:rPr>
        <w:t>: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hyperlink r:id="rId18" w:history="1">
        <w:r>
          <w:rPr>
            <w:rStyle w:val="a4"/>
            <w:rFonts w:ascii="Arial" w:hAnsi="Arial" w:cs="Arial"/>
            <w:color w:val="727834"/>
            <w:sz w:val="20"/>
            <w:szCs w:val="20"/>
          </w:rPr>
          <w:t>tsentr@binkrm.ru</w:t>
        </w:r>
      </w:hyperlink>
    </w:p>
    <w:p w:rsidR="0024496F" w:rsidRDefault="0024496F" w:rsidP="0024496F">
      <w:pPr>
        <w:pStyle w:val="rteindent1"/>
        <w:shd w:val="clear" w:color="auto" w:fill="EFF4BE"/>
        <w:spacing w:before="0" w:beforeAutospacing="0" w:after="0" w:afterAutospacing="0" w:line="312" w:lineRule="atLeast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Сайт: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hyperlink r:id="rId19" w:tgtFrame="_blank" w:history="1">
        <w:r>
          <w:rPr>
            <w:rStyle w:val="a4"/>
            <w:rFonts w:ascii="Arial" w:hAnsi="Arial" w:cs="Arial"/>
            <w:color w:val="727834"/>
            <w:sz w:val="20"/>
            <w:szCs w:val="20"/>
          </w:rPr>
          <w:t>http://tsentr.binkrm.ru</w:t>
        </w:r>
      </w:hyperlink>
    </w:p>
    <w:p w:rsidR="0024496F" w:rsidRDefault="0024496F" w:rsidP="0024496F">
      <w:pPr>
        <w:pStyle w:val="rteindent1"/>
        <w:shd w:val="clear" w:color="auto" w:fill="EFF4BE"/>
        <w:spacing w:before="180" w:beforeAutospacing="0" w:after="180" w:afterAutospacing="0" w:line="312" w:lineRule="atLeast"/>
        <w:rPr>
          <w:rFonts w:ascii="Arial" w:hAnsi="Arial" w:cs="Arial"/>
          <w:color w:val="333333"/>
          <w:sz w:val="20"/>
          <w:szCs w:val="20"/>
        </w:rPr>
      </w:pPr>
      <w:r>
        <w:rPr>
          <w:rStyle w:val="a7"/>
          <w:rFonts w:ascii="Arial" w:hAnsi="Arial" w:cs="Arial"/>
          <w:color w:val="333333"/>
          <w:sz w:val="20"/>
          <w:szCs w:val="20"/>
        </w:rPr>
        <w:t>Телефон «горячей линии»: 8(8342) 24-85-74</w:t>
      </w:r>
    </w:p>
    <w:p w:rsidR="0024496F" w:rsidRDefault="0024496F" w:rsidP="0024496F">
      <w:pPr>
        <w:pStyle w:val="a3"/>
        <w:shd w:val="clear" w:color="auto" w:fill="EFF4BE"/>
        <w:spacing w:before="180" w:beforeAutospacing="0" w:after="180" w:afterAutospacing="0" w:line="312" w:lineRule="atLeast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 </w:t>
      </w:r>
    </w:p>
    <w:p w:rsidR="0024496F" w:rsidRDefault="0024496F" w:rsidP="0024496F">
      <w:pPr>
        <w:shd w:val="clear" w:color="auto" w:fill="EFF4BE"/>
        <w:rPr>
          <w:rFonts w:ascii="Arial" w:hAnsi="Arial" w:cs="Arial"/>
          <w:color w:val="0B0F13"/>
          <w:sz w:val="20"/>
          <w:szCs w:val="20"/>
        </w:rPr>
      </w:pPr>
      <w:r>
        <w:rPr>
          <w:rFonts w:ascii="Arial" w:hAnsi="Arial" w:cs="Arial"/>
          <w:color w:val="0B0F13"/>
          <w:sz w:val="20"/>
          <w:szCs w:val="20"/>
        </w:rPr>
        <w:t> </w:t>
      </w:r>
    </w:p>
    <w:p w:rsidR="003B3D40" w:rsidRPr="0024496F" w:rsidRDefault="003B3D40" w:rsidP="0024496F">
      <w:bookmarkStart w:id="0" w:name="_GoBack"/>
      <w:bookmarkEnd w:id="0"/>
    </w:p>
    <w:sectPr w:rsidR="003B3D40" w:rsidRPr="0024496F" w:rsidSect="00961DB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B107E"/>
    <w:multiLevelType w:val="multilevel"/>
    <w:tmpl w:val="B600B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B116EF"/>
    <w:multiLevelType w:val="multilevel"/>
    <w:tmpl w:val="2ADE0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385"/>
    <w:rsid w:val="000C53D0"/>
    <w:rsid w:val="00112E63"/>
    <w:rsid w:val="00132620"/>
    <w:rsid w:val="001D348A"/>
    <w:rsid w:val="0024496F"/>
    <w:rsid w:val="002D28C8"/>
    <w:rsid w:val="003B3D40"/>
    <w:rsid w:val="00454385"/>
    <w:rsid w:val="005E7898"/>
    <w:rsid w:val="006E16DD"/>
    <w:rsid w:val="00743D03"/>
    <w:rsid w:val="00780594"/>
    <w:rsid w:val="007C7CE9"/>
    <w:rsid w:val="007E767D"/>
    <w:rsid w:val="00843B70"/>
    <w:rsid w:val="00961DB6"/>
    <w:rsid w:val="00AC76E0"/>
    <w:rsid w:val="00AD54DB"/>
    <w:rsid w:val="00B5122C"/>
    <w:rsid w:val="00BC35A7"/>
    <w:rsid w:val="00C32193"/>
    <w:rsid w:val="00C449CD"/>
    <w:rsid w:val="00F34C14"/>
    <w:rsid w:val="00F9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21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43D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3D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43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43D03"/>
  </w:style>
  <w:style w:type="character" w:styleId="a4">
    <w:name w:val="Hyperlink"/>
    <w:basedOn w:val="a0"/>
    <w:uiPriority w:val="99"/>
    <w:semiHidden/>
    <w:unhideWhenUsed/>
    <w:rsid w:val="00743D03"/>
    <w:rPr>
      <w:color w:val="0000FF"/>
      <w:u w:val="single"/>
    </w:rPr>
  </w:style>
  <w:style w:type="paragraph" w:customStyle="1" w:styleId="text">
    <w:name w:val="text"/>
    <w:basedOn w:val="a"/>
    <w:rsid w:val="00743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21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C3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35A7"/>
    <w:rPr>
      <w:rFonts w:ascii="Tahoma" w:hAnsi="Tahoma" w:cs="Tahoma"/>
      <w:sz w:val="16"/>
      <w:szCs w:val="16"/>
    </w:rPr>
  </w:style>
  <w:style w:type="paragraph" w:customStyle="1" w:styleId="rteindent1">
    <w:name w:val="rteindent1"/>
    <w:basedOn w:val="a"/>
    <w:rsid w:val="00244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49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21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43D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3D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43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43D03"/>
  </w:style>
  <w:style w:type="character" w:styleId="a4">
    <w:name w:val="Hyperlink"/>
    <w:basedOn w:val="a0"/>
    <w:uiPriority w:val="99"/>
    <w:semiHidden/>
    <w:unhideWhenUsed/>
    <w:rsid w:val="00743D03"/>
    <w:rPr>
      <w:color w:val="0000FF"/>
      <w:u w:val="single"/>
    </w:rPr>
  </w:style>
  <w:style w:type="paragraph" w:customStyle="1" w:styleId="text">
    <w:name w:val="text"/>
    <w:basedOn w:val="a"/>
    <w:rsid w:val="00743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21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C3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35A7"/>
    <w:rPr>
      <w:rFonts w:ascii="Tahoma" w:hAnsi="Tahoma" w:cs="Tahoma"/>
      <w:sz w:val="16"/>
      <w:szCs w:val="16"/>
    </w:rPr>
  </w:style>
  <w:style w:type="paragraph" w:customStyle="1" w:styleId="rteindent1">
    <w:name w:val="rteindent1"/>
    <w:basedOn w:val="a"/>
    <w:rsid w:val="00244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49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0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rdovia-business.ru/gospodderjka/urgf.doc" TargetMode="External"/><Relationship Id="rId13" Type="http://schemas.openxmlformats.org/officeDocument/2006/relationships/hyperlink" Target="http://corpmsp.ru/bankam/programma_stimulir/" TargetMode="External"/><Relationship Id="rId18" Type="http://schemas.openxmlformats.org/officeDocument/2006/relationships/hyperlink" Target="mailto:tsentr@binkrm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mordovia-business.ru/gospodderjka/obrashgf.doc" TargetMode="External"/><Relationship Id="rId12" Type="http://schemas.openxmlformats.org/officeDocument/2006/relationships/hyperlink" Target="http://mordovia-business.ru/otdel_predprenimatelstva/INFO_RASPRED_FB/489.rtf" TargetMode="External"/><Relationship Id="rId17" Type="http://schemas.openxmlformats.org/officeDocument/2006/relationships/hyperlink" Target="http://binkrm.ru/arenda/rules" TargetMode="External"/><Relationship Id="rId2" Type="http://schemas.openxmlformats.org/officeDocument/2006/relationships/styles" Target="styles.xml"/><Relationship Id="rId16" Type="http://schemas.openxmlformats.org/officeDocument/2006/relationships/hyperlink" Target="http://binkrm.ru/downlouds/str_bp.do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mordovia-business.ru/gospodderjka/pravila%20fond.doc" TargetMode="External"/><Relationship Id="rId11" Type="http://schemas.openxmlformats.org/officeDocument/2006/relationships/hyperlink" Target="http://mordovia-business.ru/otdel_predprenimatelstva/INFO_RASPRED_FB/596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nkrm.ru/downlouds/oc_effekt.doc" TargetMode="External"/><Relationship Id="rId10" Type="http://schemas.openxmlformats.org/officeDocument/2006/relationships/hyperlink" Target="http://mordovia-business.ru/otdel_predprenimatelstva/INFO_RASPRED_FB/597.doc" TargetMode="External"/><Relationship Id="rId19" Type="http://schemas.openxmlformats.org/officeDocument/2006/relationships/hyperlink" Target="http://tsentr.binkr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rdovia-business.ru/gospodderjka/ipgf.doc" TargetMode="External"/><Relationship Id="rId14" Type="http://schemas.openxmlformats.org/officeDocument/2006/relationships/hyperlink" Target="http://binkrm.ru/downlouds/law/RM_8092006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3554</Words>
  <Characters>20263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dcterms:created xsi:type="dcterms:W3CDTF">2017-03-15T07:03:00Z</dcterms:created>
  <dcterms:modified xsi:type="dcterms:W3CDTF">2017-03-15T11:50:00Z</dcterms:modified>
</cp:coreProperties>
</file>